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C6" w:rsidRPr="00ED61C6" w:rsidRDefault="00ED61C6" w:rsidP="004D4639">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sz w:val="28"/>
          <w:szCs w:val="28"/>
          <w:lang w:eastAsia="uk-UA"/>
        </w:rPr>
      </w:pPr>
      <w:r w:rsidRPr="00ED61C6">
        <w:rPr>
          <w:rFonts w:ascii="Times New Roman" w:eastAsia="Times New Roman" w:hAnsi="Times New Roman" w:cs="Times New Roman"/>
          <w:b/>
          <w:sz w:val="28"/>
          <w:szCs w:val="28"/>
          <w:lang w:eastAsia="uk-UA"/>
        </w:rPr>
        <w:t>ЗАТВЕРДЖЕНО</w:t>
      </w:r>
    </w:p>
    <w:p w:rsidR="00ED61C6" w:rsidRPr="00ED61C6" w:rsidRDefault="00ED61C6" w:rsidP="004D4639">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lang w:eastAsia="uk-UA"/>
        </w:rPr>
      </w:pPr>
      <w:r w:rsidRPr="00ED61C6">
        <w:rPr>
          <w:rFonts w:ascii="Times New Roman" w:eastAsia="Times New Roman" w:hAnsi="Times New Roman" w:cs="Times New Roman"/>
          <w:b/>
          <w:i/>
          <w:sz w:val="28"/>
          <w:szCs w:val="28"/>
          <w:lang w:eastAsia="uk-UA"/>
        </w:rPr>
        <w:t xml:space="preserve">       наказом директора</w:t>
      </w:r>
    </w:p>
    <w:p w:rsidR="00ED61C6" w:rsidRPr="00ED61C6" w:rsidRDefault="00ED61C6" w:rsidP="004D4639">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lang w:eastAsia="uk-UA"/>
        </w:rPr>
      </w:pPr>
      <w:r w:rsidRPr="00ED61C6">
        <w:rPr>
          <w:rFonts w:ascii="Times New Roman" w:eastAsia="Times New Roman" w:hAnsi="Times New Roman" w:cs="Times New Roman"/>
          <w:b/>
          <w:i/>
          <w:sz w:val="28"/>
          <w:szCs w:val="28"/>
          <w:lang w:eastAsia="uk-UA"/>
        </w:rPr>
        <w:t xml:space="preserve">             </w:t>
      </w:r>
      <w:proofErr w:type="spellStart"/>
      <w:r w:rsidRPr="00ED61C6">
        <w:rPr>
          <w:rFonts w:ascii="Times New Roman" w:eastAsia="Times New Roman" w:hAnsi="Times New Roman" w:cs="Times New Roman"/>
          <w:b/>
          <w:i/>
          <w:sz w:val="28"/>
          <w:szCs w:val="28"/>
          <w:lang w:eastAsia="uk-UA"/>
        </w:rPr>
        <w:t>Козелецького</w:t>
      </w:r>
      <w:proofErr w:type="spellEnd"/>
      <w:r w:rsidRPr="00ED61C6">
        <w:rPr>
          <w:rFonts w:ascii="Times New Roman" w:eastAsia="Times New Roman" w:hAnsi="Times New Roman" w:cs="Times New Roman"/>
          <w:b/>
          <w:i/>
          <w:sz w:val="28"/>
          <w:szCs w:val="28"/>
          <w:lang w:eastAsia="uk-UA"/>
        </w:rPr>
        <w:t xml:space="preserve"> ліцею №3</w:t>
      </w:r>
    </w:p>
    <w:p w:rsidR="00ED61C6" w:rsidRPr="00ED61C6" w:rsidRDefault="00ED61C6" w:rsidP="004D4639">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lang w:eastAsia="uk-UA"/>
        </w:rPr>
      </w:pPr>
      <w:proofErr w:type="spellStart"/>
      <w:r w:rsidRPr="00ED61C6">
        <w:rPr>
          <w:rFonts w:ascii="Times New Roman" w:eastAsia="Times New Roman" w:hAnsi="Times New Roman" w:cs="Times New Roman"/>
          <w:b/>
          <w:i/>
          <w:sz w:val="28"/>
          <w:szCs w:val="28"/>
          <w:lang w:eastAsia="uk-UA"/>
        </w:rPr>
        <w:t>Козелецької</w:t>
      </w:r>
      <w:proofErr w:type="spellEnd"/>
      <w:r w:rsidRPr="00ED61C6">
        <w:rPr>
          <w:rFonts w:ascii="Times New Roman" w:eastAsia="Times New Roman" w:hAnsi="Times New Roman" w:cs="Times New Roman"/>
          <w:b/>
          <w:i/>
          <w:sz w:val="28"/>
          <w:szCs w:val="28"/>
          <w:lang w:eastAsia="uk-UA"/>
        </w:rPr>
        <w:t xml:space="preserve"> селищної ради</w:t>
      </w:r>
    </w:p>
    <w:p w:rsidR="00ED61C6" w:rsidRPr="000B3A17" w:rsidRDefault="00ED61C6" w:rsidP="004D4639">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u w:val="single"/>
          <w:lang w:eastAsia="uk-UA"/>
        </w:rPr>
      </w:pPr>
      <w:r w:rsidRPr="00ED61C6">
        <w:rPr>
          <w:rFonts w:ascii="Times New Roman" w:eastAsia="Times New Roman" w:hAnsi="Times New Roman" w:cs="Times New Roman"/>
          <w:b/>
          <w:i/>
          <w:sz w:val="28"/>
          <w:szCs w:val="28"/>
          <w:lang w:eastAsia="uk-UA"/>
        </w:rPr>
        <w:t xml:space="preserve">          </w:t>
      </w:r>
      <w:r w:rsidRPr="000B3A17">
        <w:rPr>
          <w:rFonts w:ascii="Times New Roman" w:eastAsia="Times New Roman" w:hAnsi="Times New Roman" w:cs="Times New Roman"/>
          <w:b/>
          <w:i/>
          <w:sz w:val="28"/>
          <w:szCs w:val="28"/>
          <w:u w:val="single"/>
          <w:lang w:eastAsia="uk-UA"/>
        </w:rPr>
        <w:t>від 29.08.2025 р. № 147-о</w:t>
      </w:r>
    </w:p>
    <w:p w:rsidR="00ED61C6" w:rsidRPr="00ED61C6" w:rsidRDefault="00ED61C6" w:rsidP="004D4639">
      <w:pPr>
        <w:widowControl w:val="0"/>
        <w:autoSpaceDE w:val="0"/>
        <w:autoSpaceDN w:val="0"/>
        <w:spacing w:after="0" w:line="240" w:lineRule="auto"/>
        <w:jc w:val="right"/>
        <w:rPr>
          <w:rFonts w:ascii="Times New Roman" w:eastAsia="Times New Roman" w:hAnsi="Times New Roman" w:cs="Times New Roman"/>
          <w:sz w:val="28"/>
          <w:szCs w:val="28"/>
        </w:rPr>
      </w:pPr>
    </w:p>
    <w:p w:rsidR="00ED61C6" w:rsidRPr="00ED61C6" w:rsidRDefault="00ED61C6" w:rsidP="004D4639">
      <w:pPr>
        <w:widowControl w:val="0"/>
        <w:autoSpaceDE w:val="0"/>
        <w:autoSpaceDN w:val="0"/>
        <w:spacing w:after="0" w:line="240" w:lineRule="auto"/>
        <w:jc w:val="right"/>
        <w:rPr>
          <w:rFonts w:ascii="Times New Roman" w:eastAsia="Times New Roman" w:hAnsi="Times New Roman" w:cs="Times New Roman"/>
          <w:sz w:val="20"/>
          <w:szCs w:val="26"/>
        </w:rPr>
      </w:pPr>
    </w:p>
    <w:p w:rsidR="00ED61C6" w:rsidRPr="00ED61C6" w:rsidRDefault="00ED61C6" w:rsidP="003B0B6C">
      <w:pPr>
        <w:widowControl w:val="0"/>
        <w:autoSpaceDE w:val="0"/>
        <w:autoSpaceDN w:val="0"/>
        <w:spacing w:after="0" w:line="240" w:lineRule="auto"/>
        <w:rPr>
          <w:rFonts w:ascii="Times New Roman" w:eastAsia="Times New Roman" w:hAnsi="Times New Roman" w:cs="Times New Roman"/>
          <w:sz w:val="20"/>
          <w:szCs w:val="26"/>
        </w:rPr>
      </w:pPr>
    </w:p>
    <w:p w:rsidR="00ED61C6" w:rsidRPr="00ED61C6" w:rsidRDefault="00ED61C6" w:rsidP="003B0B6C">
      <w:pPr>
        <w:widowControl w:val="0"/>
        <w:autoSpaceDE w:val="0"/>
        <w:autoSpaceDN w:val="0"/>
        <w:spacing w:after="0" w:line="240" w:lineRule="auto"/>
        <w:rPr>
          <w:rFonts w:ascii="Times New Roman" w:eastAsia="Times New Roman" w:hAnsi="Times New Roman" w:cs="Times New Roman"/>
          <w:sz w:val="20"/>
          <w:szCs w:val="26"/>
        </w:rPr>
      </w:pPr>
    </w:p>
    <w:p w:rsidR="00ED61C6" w:rsidRPr="00ED61C6" w:rsidRDefault="00ED61C6" w:rsidP="003B0B6C">
      <w:pPr>
        <w:widowControl w:val="0"/>
        <w:autoSpaceDE w:val="0"/>
        <w:autoSpaceDN w:val="0"/>
        <w:spacing w:before="3" w:after="0" w:line="240" w:lineRule="auto"/>
        <w:rPr>
          <w:rFonts w:ascii="Times New Roman" w:eastAsia="Times New Roman" w:hAnsi="Times New Roman" w:cs="Times New Roman"/>
          <w:sz w:val="21"/>
          <w:szCs w:val="26"/>
        </w:rPr>
      </w:pPr>
    </w:p>
    <w:p w:rsidR="00ED61C6" w:rsidRPr="00ED61C6" w:rsidRDefault="00ED61C6" w:rsidP="003B0B6C">
      <w:pPr>
        <w:widowControl w:val="0"/>
        <w:autoSpaceDE w:val="0"/>
        <w:autoSpaceDN w:val="0"/>
        <w:spacing w:before="79" w:after="0" w:line="240" w:lineRule="auto"/>
        <w:ind w:left="483" w:right="447"/>
        <w:rPr>
          <w:rFonts w:ascii="Times New Roman" w:eastAsia="Times New Roman" w:hAnsi="Times New Roman" w:cs="Times New Roman"/>
          <w:b/>
          <w:bCs/>
          <w:sz w:val="52"/>
          <w:szCs w:val="52"/>
        </w:rPr>
      </w:pPr>
    </w:p>
    <w:p w:rsidR="00ED61C6" w:rsidRPr="00ED61C6" w:rsidRDefault="00ED61C6" w:rsidP="003B0B6C">
      <w:pPr>
        <w:widowControl w:val="0"/>
        <w:autoSpaceDE w:val="0"/>
        <w:autoSpaceDN w:val="0"/>
        <w:spacing w:before="79" w:after="0" w:line="240" w:lineRule="auto"/>
        <w:ind w:left="483" w:right="447"/>
        <w:rPr>
          <w:rFonts w:ascii="Times New Roman" w:eastAsia="Times New Roman" w:hAnsi="Times New Roman" w:cs="Times New Roman"/>
          <w:b/>
          <w:bCs/>
          <w:sz w:val="52"/>
          <w:szCs w:val="52"/>
        </w:rPr>
      </w:pPr>
    </w:p>
    <w:p w:rsidR="00ED61C6" w:rsidRPr="00ED61C6" w:rsidRDefault="00ED61C6" w:rsidP="004D4639">
      <w:pPr>
        <w:widowControl w:val="0"/>
        <w:autoSpaceDE w:val="0"/>
        <w:autoSpaceDN w:val="0"/>
        <w:spacing w:after="0" w:line="459" w:lineRule="exact"/>
        <w:ind w:left="835" w:right="599"/>
        <w:jc w:val="center"/>
        <w:rPr>
          <w:rFonts w:ascii="Times New Roman" w:eastAsia="Times New Roman" w:hAnsi="Times New Roman" w:cs="Times New Roman"/>
          <w:b/>
          <w:sz w:val="40"/>
          <w:szCs w:val="40"/>
        </w:rPr>
      </w:pPr>
    </w:p>
    <w:p w:rsidR="00ED61C6" w:rsidRPr="00ED61C6" w:rsidRDefault="00ED61C6" w:rsidP="004D4639">
      <w:pPr>
        <w:widowControl w:val="0"/>
        <w:kinsoku w:val="0"/>
        <w:overflowPunct w:val="0"/>
        <w:autoSpaceDE w:val="0"/>
        <w:autoSpaceDN w:val="0"/>
        <w:adjustRightInd w:val="0"/>
        <w:spacing w:after="0" w:line="240" w:lineRule="atLeast"/>
        <w:jc w:val="center"/>
        <w:rPr>
          <w:rFonts w:ascii="Times New Roman" w:eastAsia="Times New Roman" w:hAnsi="Times New Roman" w:cs="Times New Roman"/>
          <w:b/>
          <w:sz w:val="40"/>
          <w:szCs w:val="40"/>
          <w:lang w:eastAsia="uk-UA"/>
        </w:rPr>
      </w:pPr>
      <w:r w:rsidRPr="00ED61C6">
        <w:rPr>
          <w:rFonts w:ascii="Times New Roman" w:eastAsia="Times New Roman" w:hAnsi="Times New Roman" w:cs="Times New Roman"/>
          <w:b/>
          <w:sz w:val="40"/>
          <w:szCs w:val="40"/>
          <w:lang w:eastAsia="uk-UA"/>
        </w:rPr>
        <w:t>ОСВІТНЯ ПРОГРАМА</w:t>
      </w:r>
    </w:p>
    <w:p w:rsidR="00ED61C6" w:rsidRPr="00ED61C6" w:rsidRDefault="00ED61C6" w:rsidP="004D4639">
      <w:pPr>
        <w:widowControl w:val="0"/>
        <w:kinsoku w:val="0"/>
        <w:overflowPunct w:val="0"/>
        <w:autoSpaceDE w:val="0"/>
        <w:autoSpaceDN w:val="0"/>
        <w:adjustRightInd w:val="0"/>
        <w:spacing w:after="0" w:line="240" w:lineRule="atLeast"/>
        <w:jc w:val="center"/>
        <w:rPr>
          <w:rFonts w:ascii="Times New Roman" w:eastAsia="Times New Roman" w:hAnsi="Times New Roman" w:cs="Times New Roman"/>
          <w:b/>
          <w:sz w:val="40"/>
          <w:szCs w:val="40"/>
          <w:lang w:eastAsia="uk-UA"/>
        </w:rPr>
      </w:pPr>
      <w:r w:rsidRPr="00ED61C6">
        <w:rPr>
          <w:rFonts w:ascii="Times New Roman" w:eastAsia="Times New Roman" w:hAnsi="Times New Roman" w:cs="Times New Roman"/>
          <w:b/>
          <w:sz w:val="40"/>
          <w:szCs w:val="40"/>
          <w:lang w:eastAsia="uk-UA"/>
        </w:rPr>
        <w:t>адаптаційно-ігрового циклу</w:t>
      </w:r>
    </w:p>
    <w:p w:rsidR="00ED61C6" w:rsidRPr="00ED61C6" w:rsidRDefault="00ED61C6" w:rsidP="004D4639">
      <w:pPr>
        <w:widowControl w:val="0"/>
        <w:kinsoku w:val="0"/>
        <w:overflowPunct w:val="0"/>
        <w:autoSpaceDE w:val="0"/>
        <w:autoSpaceDN w:val="0"/>
        <w:adjustRightInd w:val="0"/>
        <w:spacing w:after="0" w:line="240" w:lineRule="atLeast"/>
        <w:jc w:val="center"/>
        <w:rPr>
          <w:rFonts w:ascii="Times New Roman" w:eastAsia="Times New Roman" w:hAnsi="Times New Roman" w:cs="Times New Roman"/>
          <w:b/>
          <w:bCs/>
          <w:sz w:val="40"/>
          <w:szCs w:val="40"/>
          <w:lang w:eastAsia="uk-UA"/>
        </w:rPr>
      </w:pPr>
      <w:r w:rsidRPr="00ED61C6">
        <w:rPr>
          <w:rFonts w:ascii="Times New Roman" w:eastAsia="Times New Roman" w:hAnsi="Times New Roman" w:cs="Times New Roman"/>
          <w:b/>
          <w:sz w:val="40"/>
          <w:szCs w:val="40"/>
          <w:lang w:eastAsia="uk-UA"/>
        </w:rPr>
        <w:t>початкової освіти (1-2 класи)</w:t>
      </w:r>
    </w:p>
    <w:p w:rsidR="00ED61C6" w:rsidRPr="00ED61C6" w:rsidRDefault="00ED61C6" w:rsidP="004D4639">
      <w:pPr>
        <w:widowControl w:val="0"/>
        <w:kinsoku w:val="0"/>
        <w:overflowPunct w:val="0"/>
        <w:autoSpaceDE w:val="0"/>
        <w:autoSpaceDN w:val="0"/>
        <w:adjustRightInd w:val="0"/>
        <w:spacing w:after="0" w:line="240" w:lineRule="atLeast"/>
        <w:ind w:right="141"/>
        <w:jc w:val="center"/>
        <w:rPr>
          <w:rFonts w:ascii="Times New Roman" w:eastAsia="Times New Roman" w:hAnsi="Times New Roman" w:cs="Times New Roman"/>
          <w:b/>
          <w:sz w:val="40"/>
          <w:szCs w:val="40"/>
          <w:lang w:eastAsia="uk-UA"/>
        </w:rPr>
      </w:pPr>
      <w:proofErr w:type="spellStart"/>
      <w:r w:rsidRPr="00ED61C6">
        <w:rPr>
          <w:rFonts w:ascii="Times New Roman" w:eastAsia="Times New Roman" w:hAnsi="Times New Roman" w:cs="Times New Roman"/>
          <w:b/>
          <w:sz w:val="40"/>
          <w:szCs w:val="40"/>
          <w:lang w:eastAsia="uk-UA"/>
        </w:rPr>
        <w:t>Козелецького</w:t>
      </w:r>
      <w:proofErr w:type="spellEnd"/>
      <w:r w:rsidRPr="00ED61C6">
        <w:rPr>
          <w:rFonts w:ascii="Times New Roman" w:eastAsia="Times New Roman" w:hAnsi="Times New Roman" w:cs="Times New Roman"/>
          <w:b/>
          <w:sz w:val="40"/>
          <w:szCs w:val="40"/>
          <w:lang w:eastAsia="uk-UA"/>
        </w:rPr>
        <w:t xml:space="preserve"> ліцею №3</w:t>
      </w:r>
    </w:p>
    <w:p w:rsidR="00ED61C6" w:rsidRPr="00ED61C6" w:rsidRDefault="00ED61C6" w:rsidP="004D4639">
      <w:pPr>
        <w:widowControl w:val="0"/>
        <w:kinsoku w:val="0"/>
        <w:overflowPunct w:val="0"/>
        <w:autoSpaceDE w:val="0"/>
        <w:autoSpaceDN w:val="0"/>
        <w:adjustRightInd w:val="0"/>
        <w:spacing w:after="0" w:line="240" w:lineRule="atLeast"/>
        <w:ind w:right="141"/>
        <w:jc w:val="center"/>
        <w:rPr>
          <w:rFonts w:ascii="Times New Roman" w:eastAsia="Times New Roman" w:hAnsi="Times New Roman" w:cs="Times New Roman"/>
          <w:b/>
          <w:sz w:val="40"/>
          <w:szCs w:val="40"/>
          <w:lang w:eastAsia="uk-UA"/>
        </w:rPr>
      </w:pPr>
      <w:proofErr w:type="spellStart"/>
      <w:r w:rsidRPr="00ED61C6">
        <w:rPr>
          <w:rFonts w:ascii="Times New Roman" w:eastAsia="Times New Roman" w:hAnsi="Times New Roman" w:cs="Times New Roman"/>
          <w:b/>
          <w:sz w:val="40"/>
          <w:szCs w:val="40"/>
          <w:lang w:eastAsia="uk-UA"/>
        </w:rPr>
        <w:t>Козелецької</w:t>
      </w:r>
      <w:proofErr w:type="spellEnd"/>
      <w:r w:rsidRPr="00ED61C6">
        <w:rPr>
          <w:rFonts w:ascii="Times New Roman" w:eastAsia="Times New Roman" w:hAnsi="Times New Roman" w:cs="Times New Roman"/>
          <w:b/>
          <w:sz w:val="40"/>
          <w:szCs w:val="40"/>
          <w:lang w:eastAsia="uk-UA"/>
        </w:rPr>
        <w:t xml:space="preserve"> селищної ради</w:t>
      </w:r>
    </w:p>
    <w:p w:rsidR="00ED61C6" w:rsidRPr="00ED61C6" w:rsidRDefault="00ED61C6" w:rsidP="004D4639">
      <w:pPr>
        <w:widowControl w:val="0"/>
        <w:autoSpaceDE w:val="0"/>
        <w:autoSpaceDN w:val="0"/>
        <w:spacing w:after="0" w:line="240" w:lineRule="auto"/>
        <w:ind w:left="637" w:right="575"/>
        <w:jc w:val="center"/>
        <w:rPr>
          <w:rFonts w:ascii="Times New Roman" w:eastAsia="Times New Roman" w:hAnsi="Times New Roman" w:cs="Times New Roman"/>
          <w:b/>
          <w:sz w:val="40"/>
          <w:szCs w:val="40"/>
        </w:rPr>
      </w:pPr>
    </w:p>
    <w:p w:rsidR="00ED61C6" w:rsidRPr="00ED61C6" w:rsidRDefault="00ED61C6" w:rsidP="003B0B6C">
      <w:pPr>
        <w:widowControl w:val="0"/>
        <w:autoSpaceDE w:val="0"/>
        <w:autoSpaceDN w:val="0"/>
        <w:spacing w:after="0" w:line="240" w:lineRule="auto"/>
        <w:rPr>
          <w:rFonts w:ascii="Times New Roman" w:eastAsia="Times New Roman" w:hAnsi="Times New Roman" w:cs="Times New Roman"/>
          <w:b/>
          <w:sz w:val="40"/>
          <w:szCs w:val="40"/>
        </w:rPr>
      </w:pPr>
    </w:p>
    <w:p w:rsidR="00ED61C6" w:rsidRPr="00ED61C6" w:rsidRDefault="00ED61C6" w:rsidP="003B0B6C">
      <w:pPr>
        <w:widowControl w:val="0"/>
        <w:autoSpaceDE w:val="0"/>
        <w:autoSpaceDN w:val="0"/>
        <w:spacing w:after="0" w:line="240" w:lineRule="auto"/>
        <w:rPr>
          <w:rFonts w:ascii="Times New Roman" w:eastAsia="Times New Roman" w:hAnsi="Times New Roman" w:cs="Times New Roman"/>
          <w:b/>
          <w:sz w:val="44"/>
          <w:szCs w:val="26"/>
        </w:rPr>
      </w:pPr>
    </w:p>
    <w:p w:rsidR="00ED61C6" w:rsidRPr="00ED61C6" w:rsidRDefault="00ED61C6" w:rsidP="003B0B6C">
      <w:pPr>
        <w:widowControl w:val="0"/>
        <w:autoSpaceDE w:val="0"/>
        <w:autoSpaceDN w:val="0"/>
        <w:spacing w:after="0" w:line="240" w:lineRule="auto"/>
        <w:ind w:left="731"/>
        <w:rPr>
          <w:rFonts w:ascii="Times New Roman" w:eastAsia="Times New Roman" w:hAnsi="Times New Roman" w:cs="Times New Roman"/>
          <w:sz w:val="28"/>
          <w:szCs w:val="28"/>
        </w:rPr>
      </w:pPr>
    </w:p>
    <w:p w:rsidR="00ED61C6" w:rsidRPr="00ED61C6" w:rsidRDefault="00ED61C6" w:rsidP="003B0B6C">
      <w:pPr>
        <w:widowControl w:val="0"/>
        <w:autoSpaceDE w:val="0"/>
        <w:autoSpaceDN w:val="0"/>
        <w:spacing w:after="0" w:line="240" w:lineRule="auto"/>
        <w:ind w:left="731"/>
        <w:rPr>
          <w:rFonts w:ascii="Times New Roman" w:eastAsia="Times New Roman" w:hAnsi="Times New Roman" w:cs="Times New Roman"/>
          <w:sz w:val="28"/>
          <w:szCs w:val="28"/>
        </w:rPr>
      </w:pPr>
    </w:p>
    <w:p w:rsidR="00ED61C6" w:rsidRPr="00ED61C6" w:rsidRDefault="00ED61C6" w:rsidP="003B0B6C">
      <w:pPr>
        <w:widowControl w:val="0"/>
        <w:autoSpaceDE w:val="0"/>
        <w:autoSpaceDN w:val="0"/>
        <w:spacing w:after="0" w:line="240" w:lineRule="auto"/>
        <w:ind w:left="731"/>
        <w:rPr>
          <w:rFonts w:ascii="Times New Roman" w:eastAsia="Times New Roman" w:hAnsi="Times New Roman" w:cs="Times New Roman"/>
          <w:sz w:val="28"/>
          <w:szCs w:val="28"/>
        </w:rPr>
      </w:pPr>
    </w:p>
    <w:p w:rsidR="00ED61C6" w:rsidRPr="004D4639" w:rsidRDefault="00ED61C6" w:rsidP="003B0B6C">
      <w:pPr>
        <w:widowControl w:val="0"/>
        <w:autoSpaceDE w:val="0"/>
        <w:autoSpaceDN w:val="0"/>
        <w:spacing w:after="0" w:line="240" w:lineRule="auto"/>
        <w:ind w:left="731"/>
        <w:rPr>
          <w:rFonts w:ascii="Times New Roman" w:eastAsia="Times New Roman" w:hAnsi="Times New Roman" w:cs="Times New Roman"/>
          <w:b/>
          <w:i/>
          <w:sz w:val="28"/>
          <w:szCs w:val="28"/>
        </w:rPr>
      </w:pPr>
      <w:r w:rsidRPr="004D4639">
        <w:rPr>
          <w:rFonts w:ascii="Times New Roman" w:eastAsia="Times New Roman" w:hAnsi="Times New Roman" w:cs="Times New Roman"/>
          <w:b/>
          <w:i/>
          <w:sz w:val="28"/>
          <w:szCs w:val="28"/>
        </w:rPr>
        <w:t>СХВАЛЕНО</w:t>
      </w:r>
    </w:p>
    <w:p w:rsidR="00ED61C6" w:rsidRPr="004D4639" w:rsidRDefault="00EE526E" w:rsidP="003B0B6C">
      <w:pPr>
        <w:widowControl w:val="0"/>
        <w:autoSpaceDE w:val="0"/>
        <w:autoSpaceDN w:val="0"/>
        <w:spacing w:before="41" w:after="0"/>
        <w:ind w:left="731" w:right="5247"/>
        <w:rPr>
          <w:rFonts w:ascii="Times New Roman" w:eastAsia="Times New Roman" w:hAnsi="Times New Roman" w:cs="Times New Roman"/>
          <w:b/>
          <w:i/>
          <w:sz w:val="28"/>
          <w:szCs w:val="28"/>
        </w:rPr>
      </w:pPr>
      <w:r w:rsidRPr="004D4639">
        <w:rPr>
          <w:rFonts w:ascii="Times New Roman" w:eastAsia="Times New Roman" w:hAnsi="Times New Roman" w:cs="Times New Roman"/>
          <w:b/>
          <w:i/>
          <w:sz w:val="28"/>
          <w:szCs w:val="28"/>
        </w:rPr>
        <w:t>п</w:t>
      </w:r>
      <w:r w:rsidR="00ED61C6" w:rsidRPr="004D4639">
        <w:rPr>
          <w:rFonts w:ascii="Times New Roman" w:eastAsia="Times New Roman" w:hAnsi="Times New Roman" w:cs="Times New Roman"/>
          <w:b/>
          <w:i/>
          <w:sz w:val="28"/>
          <w:szCs w:val="28"/>
        </w:rPr>
        <w:t xml:space="preserve">едагогічною радою </w:t>
      </w:r>
      <w:proofErr w:type="spellStart"/>
      <w:r w:rsidR="00ED61C6" w:rsidRPr="004D4639">
        <w:rPr>
          <w:rFonts w:ascii="Times New Roman" w:eastAsia="Times New Roman" w:hAnsi="Times New Roman" w:cs="Times New Roman"/>
          <w:b/>
          <w:i/>
          <w:sz w:val="28"/>
          <w:szCs w:val="28"/>
        </w:rPr>
        <w:t>Козелецького</w:t>
      </w:r>
      <w:proofErr w:type="spellEnd"/>
      <w:r w:rsidR="00ED61C6" w:rsidRPr="004D4639">
        <w:rPr>
          <w:rFonts w:ascii="Times New Roman" w:eastAsia="Times New Roman" w:hAnsi="Times New Roman" w:cs="Times New Roman"/>
          <w:b/>
          <w:i/>
          <w:sz w:val="28"/>
          <w:szCs w:val="28"/>
        </w:rPr>
        <w:t xml:space="preserve"> ліцею №</w:t>
      </w:r>
      <w:r w:rsidR="00ED61C6" w:rsidRPr="004D4639">
        <w:rPr>
          <w:rFonts w:ascii="Times New Roman" w:eastAsia="Times New Roman" w:hAnsi="Times New Roman" w:cs="Times New Roman"/>
          <w:b/>
          <w:i/>
          <w:spacing w:val="-57"/>
          <w:sz w:val="28"/>
          <w:szCs w:val="28"/>
        </w:rPr>
        <w:t xml:space="preserve"> </w:t>
      </w:r>
      <w:r w:rsidR="00ED61C6" w:rsidRPr="004D4639">
        <w:rPr>
          <w:rFonts w:ascii="Times New Roman" w:eastAsia="Times New Roman" w:hAnsi="Times New Roman" w:cs="Times New Roman"/>
          <w:b/>
          <w:i/>
          <w:sz w:val="28"/>
          <w:szCs w:val="28"/>
        </w:rPr>
        <w:t>3</w:t>
      </w:r>
      <w:r w:rsidR="00ED61C6" w:rsidRPr="004D4639">
        <w:rPr>
          <w:rFonts w:ascii="Times New Roman" w:eastAsia="Times New Roman" w:hAnsi="Times New Roman" w:cs="Times New Roman"/>
          <w:b/>
          <w:i/>
          <w:spacing w:val="-1"/>
          <w:sz w:val="28"/>
          <w:szCs w:val="28"/>
        </w:rPr>
        <w:t xml:space="preserve">  </w:t>
      </w:r>
      <w:proofErr w:type="spellStart"/>
      <w:r w:rsidR="00ED61C6" w:rsidRPr="004D4639">
        <w:rPr>
          <w:rFonts w:ascii="Times New Roman" w:eastAsia="Times New Roman" w:hAnsi="Times New Roman" w:cs="Times New Roman"/>
          <w:b/>
          <w:i/>
          <w:sz w:val="28"/>
          <w:szCs w:val="28"/>
        </w:rPr>
        <w:t>Козелецької</w:t>
      </w:r>
      <w:proofErr w:type="spellEnd"/>
      <w:r w:rsidR="00ED61C6" w:rsidRPr="004D4639">
        <w:rPr>
          <w:rFonts w:ascii="Times New Roman" w:eastAsia="Times New Roman" w:hAnsi="Times New Roman" w:cs="Times New Roman"/>
          <w:b/>
          <w:i/>
          <w:sz w:val="28"/>
          <w:szCs w:val="28"/>
        </w:rPr>
        <w:t xml:space="preserve"> селищної ради</w:t>
      </w:r>
    </w:p>
    <w:p w:rsidR="00ED61C6" w:rsidRPr="004D4639" w:rsidRDefault="00ED61C6" w:rsidP="003B0B6C">
      <w:pPr>
        <w:widowControl w:val="0"/>
        <w:autoSpaceDE w:val="0"/>
        <w:autoSpaceDN w:val="0"/>
        <w:spacing w:before="43" w:after="0" w:line="240" w:lineRule="auto"/>
        <w:ind w:left="731"/>
        <w:rPr>
          <w:rFonts w:ascii="Times New Roman" w:eastAsia="Times New Roman" w:hAnsi="Times New Roman" w:cs="Times New Roman"/>
          <w:b/>
          <w:i/>
          <w:sz w:val="28"/>
          <w:szCs w:val="28"/>
        </w:rPr>
      </w:pPr>
      <w:r w:rsidRPr="004D4639">
        <w:rPr>
          <w:rFonts w:ascii="Times New Roman" w:eastAsia="Times New Roman" w:hAnsi="Times New Roman" w:cs="Times New Roman"/>
          <w:b/>
          <w:i/>
          <w:sz w:val="28"/>
          <w:szCs w:val="28"/>
        </w:rPr>
        <w:t>Протокол</w:t>
      </w:r>
      <w:r w:rsidRPr="004D4639">
        <w:rPr>
          <w:rFonts w:ascii="Times New Roman" w:eastAsia="Times New Roman" w:hAnsi="Times New Roman" w:cs="Times New Roman"/>
          <w:b/>
          <w:i/>
          <w:spacing w:val="-1"/>
          <w:sz w:val="28"/>
          <w:szCs w:val="28"/>
        </w:rPr>
        <w:t xml:space="preserve"> №1 </w:t>
      </w:r>
      <w:r w:rsidRPr="004D4639">
        <w:rPr>
          <w:rFonts w:ascii="Times New Roman" w:eastAsia="Times New Roman" w:hAnsi="Times New Roman" w:cs="Times New Roman"/>
          <w:b/>
          <w:i/>
          <w:sz w:val="28"/>
          <w:szCs w:val="28"/>
        </w:rPr>
        <w:t>від</w:t>
      </w:r>
      <w:r w:rsidRPr="004D4639">
        <w:rPr>
          <w:rFonts w:ascii="Times New Roman" w:eastAsia="Times New Roman" w:hAnsi="Times New Roman" w:cs="Times New Roman"/>
          <w:b/>
          <w:i/>
          <w:spacing w:val="59"/>
          <w:sz w:val="28"/>
          <w:szCs w:val="28"/>
        </w:rPr>
        <w:t xml:space="preserve"> </w:t>
      </w:r>
      <w:r w:rsidRPr="004D4639">
        <w:rPr>
          <w:rFonts w:ascii="Times New Roman" w:eastAsia="Times New Roman" w:hAnsi="Times New Roman" w:cs="Times New Roman"/>
          <w:b/>
          <w:i/>
          <w:sz w:val="28"/>
          <w:szCs w:val="28"/>
          <w:u w:val="single"/>
        </w:rPr>
        <w:t>29.08.2025</w:t>
      </w:r>
      <w:r w:rsidRPr="004D4639">
        <w:rPr>
          <w:rFonts w:ascii="Times New Roman" w:eastAsia="Times New Roman" w:hAnsi="Times New Roman" w:cs="Times New Roman"/>
          <w:b/>
          <w:i/>
          <w:spacing w:val="-1"/>
          <w:sz w:val="28"/>
          <w:szCs w:val="28"/>
          <w:u w:val="single"/>
        </w:rPr>
        <w:t xml:space="preserve"> </w:t>
      </w:r>
      <w:r w:rsidRPr="004D4639">
        <w:rPr>
          <w:rFonts w:ascii="Times New Roman" w:eastAsia="Times New Roman" w:hAnsi="Times New Roman" w:cs="Times New Roman"/>
          <w:b/>
          <w:i/>
          <w:sz w:val="28"/>
          <w:szCs w:val="28"/>
          <w:u w:val="single"/>
        </w:rPr>
        <w:t>року</w:t>
      </w:r>
    </w:p>
    <w:p w:rsidR="00ED61C6" w:rsidRPr="004D4639" w:rsidRDefault="00ED61C6" w:rsidP="003B0B6C">
      <w:pPr>
        <w:widowControl w:val="0"/>
        <w:autoSpaceDE w:val="0"/>
        <w:autoSpaceDN w:val="0"/>
        <w:spacing w:before="1" w:after="0" w:line="240" w:lineRule="auto"/>
        <w:ind w:left="227" w:right="163"/>
        <w:rPr>
          <w:rFonts w:ascii="Times New Roman" w:eastAsia="Times New Roman" w:hAnsi="Times New Roman" w:cs="Times New Roman"/>
          <w:b/>
          <w:i/>
          <w:sz w:val="36"/>
        </w:rPr>
      </w:pPr>
    </w:p>
    <w:p w:rsidR="00ED61C6" w:rsidRDefault="00ED61C6" w:rsidP="003B0B6C">
      <w:pPr>
        <w:widowControl w:val="0"/>
        <w:autoSpaceDE w:val="0"/>
        <w:autoSpaceDN w:val="0"/>
        <w:spacing w:before="1" w:after="0" w:line="240" w:lineRule="auto"/>
        <w:ind w:left="227" w:right="163"/>
        <w:rPr>
          <w:rFonts w:ascii="Times New Roman" w:eastAsia="Times New Roman" w:hAnsi="Times New Roman" w:cs="Times New Roman"/>
          <w:b/>
          <w:sz w:val="36"/>
        </w:rPr>
      </w:pPr>
    </w:p>
    <w:p w:rsidR="00F71A1A" w:rsidRDefault="00F71A1A" w:rsidP="003B0B6C">
      <w:pPr>
        <w:widowControl w:val="0"/>
        <w:autoSpaceDE w:val="0"/>
        <w:autoSpaceDN w:val="0"/>
        <w:spacing w:before="1" w:after="0" w:line="240" w:lineRule="auto"/>
        <w:ind w:left="227" w:right="163"/>
        <w:rPr>
          <w:rFonts w:ascii="Times New Roman" w:eastAsia="Times New Roman" w:hAnsi="Times New Roman" w:cs="Times New Roman"/>
          <w:b/>
          <w:sz w:val="36"/>
        </w:rPr>
      </w:pPr>
    </w:p>
    <w:p w:rsidR="00F71A1A" w:rsidRDefault="00F71A1A" w:rsidP="003B0B6C">
      <w:pPr>
        <w:widowControl w:val="0"/>
        <w:autoSpaceDE w:val="0"/>
        <w:autoSpaceDN w:val="0"/>
        <w:spacing w:before="1" w:after="0" w:line="240" w:lineRule="auto"/>
        <w:ind w:left="227" w:right="163"/>
        <w:rPr>
          <w:rFonts w:ascii="Times New Roman" w:eastAsia="Times New Roman" w:hAnsi="Times New Roman" w:cs="Times New Roman"/>
          <w:b/>
          <w:sz w:val="36"/>
        </w:rPr>
      </w:pPr>
    </w:p>
    <w:p w:rsidR="00F71A1A" w:rsidRPr="00ED61C6" w:rsidRDefault="00F71A1A" w:rsidP="003B0B6C">
      <w:pPr>
        <w:widowControl w:val="0"/>
        <w:autoSpaceDE w:val="0"/>
        <w:autoSpaceDN w:val="0"/>
        <w:spacing w:before="1" w:after="0" w:line="240" w:lineRule="auto"/>
        <w:ind w:left="227" w:right="163"/>
        <w:rPr>
          <w:rFonts w:ascii="Times New Roman" w:eastAsia="Times New Roman" w:hAnsi="Times New Roman" w:cs="Times New Roman"/>
          <w:b/>
          <w:sz w:val="36"/>
        </w:rPr>
      </w:pPr>
    </w:p>
    <w:p w:rsidR="00ED61C6" w:rsidRPr="00ED61C6" w:rsidRDefault="00ED61C6" w:rsidP="003B0B6C">
      <w:pPr>
        <w:widowControl w:val="0"/>
        <w:autoSpaceDE w:val="0"/>
        <w:autoSpaceDN w:val="0"/>
        <w:spacing w:before="1" w:after="0" w:line="240" w:lineRule="auto"/>
        <w:ind w:right="163"/>
        <w:rPr>
          <w:rFonts w:ascii="Times New Roman" w:eastAsia="Times New Roman" w:hAnsi="Times New Roman" w:cs="Times New Roman"/>
          <w:b/>
          <w:sz w:val="36"/>
        </w:rPr>
      </w:pPr>
    </w:p>
    <w:p w:rsidR="00ED61C6" w:rsidRPr="00ED61C6" w:rsidRDefault="00ED61C6" w:rsidP="003B0B6C">
      <w:pPr>
        <w:widowControl w:val="0"/>
        <w:autoSpaceDE w:val="0"/>
        <w:autoSpaceDN w:val="0"/>
        <w:spacing w:before="1" w:after="0" w:line="240" w:lineRule="auto"/>
        <w:ind w:left="227" w:right="163"/>
        <w:rPr>
          <w:rFonts w:ascii="Times New Roman" w:eastAsia="Times New Roman" w:hAnsi="Times New Roman" w:cs="Times New Roman"/>
          <w:b/>
          <w:sz w:val="36"/>
        </w:rPr>
      </w:pPr>
      <w:r w:rsidRPr="00ED61C6">
        <w:rPr>
          <w:rFonts w:ascii="Times New Roman" w:eastAsia="Times New Roman" w:hAnsi="Times New Roman" w:cs="Times New Roman"/>
          <w:b/>
          <w:sz w:val="36"/>
        </w:rPr>
        <w:t>Період</w:t>
      </w:r>
      <w:r w:rsidRPr="00ED61C6">
        <w:rPr>
          <w:rFonts w:ascii="Times New Roman" w:eastAsia="Times New Roman" w:hAnsi="Times New Roman" w:cs="Times New Roman"/>
          <w:b/>
          <w:spacing w:val="-5"/>
          <w:sz w:val="36"/>
        </w:rPr>
        <w:t xml:space="preserve"> </w:t>
      </w:r>
      <w:r w:rsidRPr="00ED61C6">
        <w:rPr>
          <w:rFonts w:ascii="Times New Roman" w:eastAsia="Times New Roman" w:hAnsi="Times New Roman" w:cs="Times New Roman"/>
          <w:b/>
          <w:sz w:val="36"/>
        </w:rPr>
        <w:t>реалізації: 2025-2026</w:t>
      </w:r>
      <w:r w:rsidRPr="00ED61C6">
        <w:rPr>
          <w:rFonts w:ascii="Times New Roman" w:eastAsia="Times New Roman" w:hAnsi="Times New Roman" w:cs="Times New Roman"/>
          <w:b/>
          <w:spacing w:val="-3"/>
          <w:sz w:val="36"/>
        </w:rPr>
        <w:t xml:space="preserve"> </w:t>
      </w:r>
      <w:r w:rsidRPr="00ED61C6">
        <w:rPr>
          <w:rFonts w:ascii="Times New Roman" w:eastAsia="Times New Roman" w:hAnsi="Times New Roman" w:cs="Times New Roman"/>
          <w:b/>
          <w:sz w:val="36"/>
        </w:rPr>
        <w:t>навчальний рік</w:t>
      </w:r>
    </w:p>
    <w:p w:rsidR="00ED61C6" w:rsidRPr="00ED61C6" w:rsidRDefault="00ED61C6" w:rsidP="003B0B6C">
      <w:pPr>
        <w:widowControl w:val="0"/>
        <w:autoSpaceDE w:val="0"/>
        <w:autoSpaceDN w:val="0"/>
        <w:spacing w:after="0" w:line="240" w:lineRule="auto"/>
        <w:rPr>
          <w:rFonts w:ascii="Times New Roman" w:eastAsia="Times New Roman" w:hAnsi="Times New Roman" w:cs="Times New Roman"/>
          <w:sz w:val="36"/>
        </w:rPr>
        <w:sectPr w:rsidR="00ED61C6" w:rsidRPr="00ED61C6" w:rsidSect="00ED61C6">
          <w:pgSz w:w="11900" w:h="16850"/>
          <w:pgMar w:top="1060" w:right="985" w:bottom="280" w:left="1480" w:header="708" w:footer="708" w:gutter="0"/>
          <w:pgBorders w:display="firstPage" w:offsetFrom="page">
            <w:top w:val="thinThickSmallGap" w:sz="24" w:space="24" w:color="1F497D" w:themeColor="text2"/>
            <w:left w:val="thinThickSmallGap" w:sz="24" w:space="24" w:color="1F497D" w:themeColor="text2"/>
            <w:bottom w:val="thinThickSmallGap" w:sz="24" w:space="24" w:color="1F497D" w:themeColor="text2"/>
            <w:right w:val="thinThickSmallGap" w:sz="24" w:space="24" w:color="1F497D" w:themeColor="text2"/>
          </w:pgBorders>
          <w:cols w:space="720"/>
        </w:sectPr>
      </w:pPr>
    </w:p>
    <w:p w:rsidR="00FF0A98" w:rsidRDefault="00FF0A98" w:rsidP="00441DDA">
      <w:pPr>
        <w:widowControl w:val="0"/>
        <w:kinsoku w:val="0"/>
        <w:overflowPunct w:val="0"/>
        <w:autoSpaceDE w:val="0"/>
        <w:autoSpaceDN w:val="0"/>
        <w:adjustRightInd w:val="0"/>
        <w:spacing w:after="0" w:line="240" w:lineRule="atLeast"/>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ОСВІТНЯ ПРОГРАМА</w:t>
      </w:r>
    </w:p>
    <w:p w:rsidR="00FF0A98" w:rsidRDefault="00FF0A98" w:rsidP="00441DDA">
      <w:pPr>
        <w:widowControl w:val="0"/>
        <w:kinsoku w:val="0"/>
        <w:overflowPunct w:val="0"/>
        <w:autoSpaceDE w:val="0"/>
        <w:autoSpaceDN w:val="0"/>
        <w:adjustRightInd w:val="0"/>
        <w:spacing w:after="0" w:line="240" w:lineRule="atLeast"/>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адаптаційно-ігрового циклу</w:t>
      </w:r>
    </w:p>
    <w:p w:rsidR="00FF0A98" w:rsidRDefault="00FF0A98" w:rsidP="00441DDA">
      <w:pPr>
        <w:widowControl w:val="0"/>
        <w:kinsoku w:val="0"/>
        <w:overflowPunct w:val="0"/>
        <w:autoSpaceDE w:val="0"/>
        <w:autoSpaceDN w:val="0"/>
        <w:adjustRightInd w:val="0"/>
        <w:spacing w:after="0" w:line="240" w:lineRule="atLeast"/>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sz w:val="28"/>
          <w:szCs w:val="28"/>
          <w:lang w:eastAsia="uk-UA"/>
        </w:rPr>
        <w:t>початкової освіти (1-2 класи)</w:t>
      </w:r>
    </w:p>
    <w:p w:rsidR="00FF0A98" w:rsidRDefault="00FF0A98" w:rsidP="00441DDA">
      <w:pPr>
        <w:widowControl w:val="0"/>
        <w:kinsoku w:val="0"/>
        <w:overflowPunct w:val="0"/>
        <w:autoSpaceDE w:val="0"/>
        <w:autoSpaceDN w:val="0"/>
        <w:adjustRightInd w:val="0"/>
        <w:spacing w:after="0" w:line="240" w:lineRule="atLeast"/>
        <w:ind w:right="141"/>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Козелецького ліцею №3 Козелецької селищної ради</w:t>
      </w:r>
    </w:p>
    <w:p w:rsidR="00FF0A98" w:rsidRPr="00250420" w:rsidRDefault="00ED1B3F" w:rsidP="00441DDA">
      <w:pPr>
        <w:widowControl w:val="0"/>
        <w:numPr>
          <w:ilvl w:val="0"/>
          <w:numId w:val="19"/>
        </w:numPr>
        <w:tabs>
          <w:tab w:val="left" w:pos="1074"/>
        </w:tabs>
        <w:autoSpaceDE w:val="0"/>
        <w:autoSpaceDN w:val="0"/>
        <w:spacing w:before="71" w:after="0" w:line="240" w:lineRule="atLeast"/>
        <w:jc w:val="center"/>
        <w:outlineLvl w:val="0"/>
        <w:rPr>
          <w:rFonts w:ascii="Times New Roman" w:hAnsi="Times New Roman" w:cs="Times New Roman"/>
          <w:b/>
          <w:sz w:val="24"/>
          <w:szCs w:val="24"/>
        </w:rPr>
      </w:pPr>
      <w:r w:rsidRPr="00ED1B3F">
        <w:rPr>
          <w:rFonts w:ascii="Times New Roman" w:eastAsia="Times New Roman" w:hAnsi="Times New Roman" w:cs="Times New Roman"/>
          <w:b/>
          <w:bCs/>
          <w:color w:val="FF0000"/>
          <w:sz w:val="36"/>
          <w:szCs w:val="36"/>
        </w:rPr>
        <w:t>Вступна</w:t>
      </w:r>
      <w:r w:rsidRPr="00ED1B3F">
        <w:rPr>
          <w:rFonts w:ascii="Times New Roman" w:eastAsia="Times New Roman" w:hAnsi="Times New Roman" w:cs="Times New Roman"/>
          <w:b/>
          <w:bCs/>
          <w:color w:val="FF0000"/>
          <w:spacing w:val="-4"/>
          <w:sz w:val="36"/>
          <w:szCs w:val="36"/>
        </w:rPr>
        <w:t xml:space="preserve"> </w:t>
      </w:r>
      <w:r w:rsidR="00250420" w:rsidRPr="00250420">
        <w:rPr>
          <w:rFonts w:ascii="Times New Roman" w:eastAsia="Times New Roman" w:hAnsi="Times New Roman" w:cs="Times New Roman"/>
          <w:b/>
          <w:bCs/>
          <w:color w:val="FF0000"/>
          <w:sz w:val="36"/>
          <w:szCs w:val="36"/>
        </w:rPr>
        <w:t>частина</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Освітня програма адаптаційно-ігрового циклу початкової освіти (1-2 класи) Козелецького ліцею №3 Козелець селищної ради, розроблена на основі Типової освітньої програми для учнів 1-2 класів закладів загальної середньої освіти, розробленої під керівництвом Р.Б.Шияна (затвердженої наказом Міністерства освіти і науки України від 12.08.2022 №743) відповідно до частини третьої статті 11 Закону України «Про повну загальну середню освіту» і ґрунтується: на законах України «Про освіту» та «Про повну загальну середню освіту», Указу Президента України від 16 березня 2022 року №143 «Про загальнонаціональну хвилину мовчання за загиблими внаслідок збройної агресії Російської Федерації проти України», постанови Кабінету Міністрів України від 24 червня 2022 року №711 «Про початок навчального року під час дії правового режиму воєнного стану в Україні»,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№988-р), Державному стандарті початкової освіти, затвердженого постановою Кабінету Міністрів України від 21 лютого 2018 р. №87 «Про затвердження Державного стандарту початкової освіти» (зі змінами), Санітарного регламенту для закладів загальної середньої освіти, затвердженого наказом Міністерства охорони здоров'я України від 25.09.2020 р. №2205, зареєстрованого в Міністерстві юстиції України 10 листопада 2020 р. за №1111/35394.</w:t>
      </w:r>
    </w:p>
    <w:p w:rsidR="00E259D7" w:rsidRPr="00E259D7" w:rsidRDefault="008F1309" w:rsidP="003B0B6C">
      <w:pPr>
        <w:widowControl w:val="0"/>
        <w:autoSpaceDE w:val="0"/>
        <w:autoSpaceDN w:val="0"/>
        <w:spacing w:after="0" w:line="240" w:lineRule="auto"/>
        <w:ind w:right="18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259D7" w:rsidRPr="00E259D7">
        <w:rPr>
          <w:rFonts w:ascii="Times New Roman" w:eastAsia="Times New Roman" w:hAnsi="Times New Roman" w:cs="Times New Roman"/>
          <w:b/>
          <w:sz w:val="24"/>
          <w:szCs w:val="24"/>
        </w:rPr>
        <w:t xml:space="preserve">Мета Освітньої програми закладу: </w:t>
      </w:r>
      <w:r w:rsidR="00E259D7" w:rsidRPr="00E259D7">
        <w:rPr>
          <w:rFonts w:ascii="Times New Roman" w:eastAsia="Times New Roman" w:hAnsi="Times New Roman" w:cs="Times New Roman"/>
          <w:sz w:val="24"/>
          <w:szCs w:val="24"/>
        </w:rPr>
        <w:t xml:space="preserve">реалізація предметного і </w:t>
      </w:r>
      <w:proofErr w:type="spellStart"/>
      <w:r w:rsidR="00E259D7" w:rsidRPr="00E259D7">
        <w:rPr>
          <w:rFonts w:ascii="Times New Roman" w:eastAsia="Times New Roman" w:hAnsi="Times New Roman" w:cs="Times New Roman"/>
          <w:sz w:val="24"/>
          <w:szCs w:val="24"/>
        </w:rPr>
        <w:t>надпредметного</w:t>
      </w:r>
      <w:proofErr w:type="spellEnd"/>
      <w:r w:rsidR="00E259D7" w:rsidRPr="00E259D7">
        <w:rPr>
          <w:rFonts w:ascii="Times New Roman" w:eastAsia="Times New Roman" w:hAnsi="Times New Roman" w:cs="Times New Roman"/>
          <w:sz w:val="24"/>
          <w:szCs w:val="24"/>
        </w:rPr>
        <w:t xml:space="preserve"> змісту навчання, що забезпечує розвиток здібностей дитини, становлення її як повноцінної, соціально активної, конкурентоздатної особистості, яка володіє ключовими </w:t>
      </w:r>
      <w:proofErr w:type="spellStart"/>
      <w:r w:rsidR="00E259D7" w:rsidRPr="00E259D7">
        <w:rPr>
          <w:rFonts w:ascii="Times New Roman" w:eastAsia="Times New Roman" w:hAnsi="Times New Roman" w:cs="Times New Roman"/>
          <w:sz w:val="24"/>
          <w:szCs w:val="24"/>
        </w:rPr>
        <w:t>компетентностями</w:t>
      </w:r>
      <w:proofErr w:type="spellEnd"/>
      <w:r w:rsidR="00E259D7" w:rsidRPr="00E259D7">
        <w:rPr>
          <w:rFonts w:ascii="Times New Roman" w:eastAsia="Times New Roman" w:hAnsi="Times New Roman" w:cs="Times New Roman"/>
          <w:sz w:val="24"/>
          <w:szCs w:val="24"/>
        </w:rPr>
        <w:t xml:space="preserve">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w:t>
      </w:r>
      <w:proofErr w:type="spellStart"/>
      <w:r w:rsidR="00E259D7" w:rsidRPr="00E259D7">
        <w:rPr>
          <w:rFonts w:ascii="Times New Roman" w:eastAsia="Times New Roman" w:hAnsi="Times New Roman" w:cs="Times New Roman"/>
          <w:sz w:val="24"/>
          <w:szCs w:val="24"/>
        </w:rPr>
        <w:t>інноваційність</w:t>
      </w:r>
      <w:proofErr w:type="spellEnd"/>
      <w:r w:rsidR="00E259D7" w:rsidRPr="00E259D7">
        <w:rPr>
          <w:rFonts w:ascii="Times New Roman" w:eastAsia="Times New Roman" w:hAnsi="Times New Roman" w:cs="Times New Roman"/>
          <w:sz w:val="24"/>
          <w:szCs w:val="24"/>
        </w:rPr>
        <w:t>;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w:t>
      </w:r>
    </w:p>
    <w:p w:rsidR="00E259D7" w:rsidRPr="00E259D7" w:rsidRDefault="008F1309" w:rsidP="003B0B6C">
      <w:pPr>
        <w:widowControl w:val="0"/>
        <w:autoSpaceDE w:val="0"/>
        <w:autoSpaceDN w:val="0"/>
        <w:spacing w:after="0" w:line="240" w:lineRule="auto"/>
        <w:ind w:right="18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259D7" w:rsidRPr="00E259D7">
        <w:rPr>
          <w:rFonts w:ascii="Times New Roman" w:eastAsia="Times New Roman" w:hAnsi="Times New Roman" w:cs="Times New Roman"/>
          <w:b/>
          <w:sz w:val="24"/>
          <w:szCs w:val="24"/>
        </w:rPr>
        <w:t xml:space="preserve">Завдання Освітньої програми закладу – </w:t>
      </w:r>
      <w:r w:rsidR="00E259D7" w:rsidRPr="00E259D7">
        <w:rPr>
          <w:rFonts w:ascii="Times New Roman" w:eastAsia="Times New Roman" w:hAnsi="Times New Roman" w:cs="Times New Roman"/>
          <w:sz w:val="24"/>
          <w:szCs w:val="24"/>
        </w:rPr>
        <w:t>це реалізація мети Освітньої програми</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закладу через врахування вікових та індивідуальних особливостей розвитку і потреб</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учнів,</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що</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ґрунтується</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на</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таких</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ціннісних</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орієнтирах,</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як:</w:t>
      </w:r>
    </w:p>
    <w:p w:rsidR="00E259D7" w:rsidRPr="00E259D7" w:rsidRDefault="00E259D7" w:rsidP="003B0B6C">
      <w:pPr>
        <w:widowControl w:val="0"/>
        <w:numPr>
          <w:ilvl w:val="0"/>
          <w:numId w:val="20"/>
        </w:numPr>
        <w:autoSpaceDE w:val="0"/>
        <w:autoSpaceDN w:val="0"/>
        <w:spacing w:after="0" w:line="240" w:lineRule="auto"/>
        <w:ind w:left="0" w:right="185"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повага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особистості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визнання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пріоритету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інтересів,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досвіду,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власного вибору, прагнень, ставлення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 визначенні мети та організації освітнього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процесу,</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підтримка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пізнавального інтересу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наполегливості;</w:t>
      </w:r>
    </w:p>
    <w:p w:rsidR="00E259D7" w:rsidRPr="00E259D7" w:rsidRDefault="00E259D7" w:rsidP="003B0B6C">
      <w:pPr>
        <w:widowControl w:val="0"/>
        <w:numPr>
          <w:ilvl w:val="0"/>
          <w:numId w:val="20"/>
        </w:numPr>
        <w:autoSpaceDE w:val="0"/>
        <w:autoSpaceDN w:val="0"/>
        <w:spacing w:after="0" w:line="240" w:lineRule="auto"/>
        <w:ind w:left="0" w:right="184"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забезпечення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рівного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доступу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кожного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без</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будь-яких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дискримінації</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учасників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процесу;</w:t>
      </w:r>
    </w:p>
    <w:p w:rsidR="00E259D7" w:rsidRPr="00E259D7" w:rsidRDefault="00E259D7" w:rsidP="003B0B6C">
      <w:pPr>
        <w:widowControl w:val="0"/>
        <w:numPr>
          <w:ilvl w:val="0"/>
          <w:numId w:val="20"/>
        </w:numPr>
        <w:autoSpaceDE w:val="0"/>
        <w:autoSpaceDN w:val="0"/>
        <w:spacing w:after="0" w:line="240" w:lineRule="auto"/>
        <w:ind w:left="0" w:right="188"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дотримання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принципів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академічної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доброчесності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взаємодії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учасників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процесу</w:t>
      </w:r>
      <w:r w:rsidRPr="00E259D7">
        <w:rPr>
          <w:rFonts w:ascii="Times New Roman" w:eastAsia="Times New Roman" w:hAnsi="Times New Roman" w:cs="Times New Roman"/>
          <w:spacing w:val="-7"/>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організації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всіх</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видів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навчальної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діяльності;</w:t>
      </w:r>
    </w:p>
    <w:p w:rsidR="00E259D7" w:rsidRPr="00E259D7" w:rsidRDefault="00E259D7" w:rsidP="003B0B6C">
      <w:pPr>
        <w:widowControl w:val="0"/>
        <w:numPr>
          <w:ilvl w:val="0"/>
          <w:numId w:val="20"/>
        </w:numPr>
        <w:autoSpaceDE w:val="0"/>
        <w:autoSpaceDN w:val="0"/>
        <w:spacing w:after="0" w:line="240" w:lineRule="auto"/>
        <w:ind w:left="0" w:right="186"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становлення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вільної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особистості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підтримка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самостійності,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підприємливості та ініціативності, розвиток критичного мислення та впевненості 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собі;</w:t>
      </w:r>
    </w:p>
    <w:p w:rsidR="00E259D7" w:rsidRPr="00E259D7" w:rsidRDefault="00E259D7" w:rsidP="003B0B6C">
      <w:pPr>
        <w:widowControl w:val="0"/>
        <w:numPr>
          <w:ilvl w:val="0"/>
          <w:numId w:val="20"/>
        </w:numPr>
        <w:autoSpaceDE w:val="0"/>
        <w:autoSpaceDN w:val="0"/>
        <w:spacing w:after="0" w:line="240" w:lineRule="auto"/>
        <w:ind w:left="0"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формування</w:t>
      </w:r>
      <w:r w:rsidRPr="00E259D7">
        <w:rPr>
          <w:rFonts w:ascii="Times New Roman" w:eastAsia="Times New Roman" w:hAnsi="Times New Roman" w:cs="Times New Roman"/>
          <w:spacing w:val="40"/>
          <w:sz w:val="24"/>
          <w:szCs w:val="24"/>
        </w:rPr>
        <w:t xml:space="preserve"> </w:t>
      </w:r>
      <w:r w:rsidRPr="00E259D7">
        <w:rPr>
          <w:rFonts w:ascii="Times New Roman" w:eastAsia="Times New Roman" w:hAnsi="Times New Roman" w:cs="Times New Roman"/>
          <w:sz w:val="24"/>
          <w:szCs w:val="24"/>
        </w:rPr>
        <w:t>культури</w:t>
      </w:r>
      <w:r w:rsidRPr="00E259D7">
        <w:rPr>
          <w:rFonts w:ascii="Times New Roman" w:eastAsia="Times New Roman" w:hAnsi="Times New Roman" w:cs="Times New Roman"/>
          <w:spacing w:val="40"/>
          <w:sz w:val="24"/>
          <w:szCs w:val="24"/>
        </w:rPr>
        <w:t xml:space="preserve"> </w:t>
      </w:r>
      <w:r w:rsidRPr="00E259D7">
        <w:rPr>
          <w:rFonts w:ascii="Times New Roman" w:eastAsia="Times New Roman" w:hAnsi="Times New Roman" w:cs="Times New Roman"/>
          <w:sz w:val="24"/>
          <w:szCs w:val="24"/>
        </w:rPr>
        <w:t>здорового</w:t>
      </w:r>
      <w:r w:rsidRPr="00E259D7">
        <w:rPr>
          <w:rFonts w:ascii="Times New Roman" w:eastAsia="Times New Roman" w:hAnsi="Times New Roman" w:cs="Times New Roman"/>
          <w:spacing w:val="39"/>
          <w:sz w:val="24"/>
          <w:szCs w:val="24"/>
        </w:rPr>
        <w:t xml:space="preserve"> </w:t>
      </w:r>
      <w:r w:rsidRPr="00E259D7">
        <w:rPr>
          <w:rFonts w:ascii="Times New Roman" w:eastAsia="Times New Roman" w:hAnsi="Times New Roman" w:cs="Times New Roman"/>
          <w:sz w:val="24"/>
          <w:szCs w:val="24"/>
        </w:rPr>
        <w:t>способу</w:t>
      </w:r>
      <w:r w:rsidRPr="00E259D7">
        <w:rPr>
          <w:rFonts w:ascii="Times New Roman" w:eastAsia="Times New Roman" w:hAnsi="Times New Roman" w:cs="Times New Roman"/>
          <w:spacing w:val="37"/>
          <w:sz w:val="24"/>
          <w:szCs w:val="24"/>
        </w:rPr>
        <w:t xml:space="preserve"> </w:t>
      </w:r>
      <w:r w:rsidRPr="00E259D7">
        <w:rPr>
          <w:rFonts w:ascii="Times New Roman" w:eastAsia="Times New Roman" w:hAnsi="Times New Roman" w:cs="Times New Roman"/>
          <w:sz w:val="24"/>
          <w:szCs w:val="24"/>
        </w:rPr>
        <w:t>життя</w:t>
      </w:r>
      <w:r w:rsidRPr="00E259D7">
        <w:rPr>
          <w:rFonts w:ascii="Times New Roman" w:eastAsia="Times New Roman" w:hAnsi="Times New Roman" w:cs="Times New Roman"/>
          <w:spacing w:val="44"/>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39"/>
          <w:sz w:val="24"/>
          <w:szCs w:val="24"/>
        </w:rPr>
        <w:t xml:space="preserve"> </w:t>
      </w:r>
      <w:r w:rsidRPr="00E259D7">
        <w:rPr>
          <w:rFonts w:ascii="Times New Roman" w:eastAsia="Times New Roman" w:hAnsi="Times New Roman" w:cs="Times New Roman"/>
          <w:sz w:val="24"/>
          <w:szCs w:val="24"/>
        </w:rPr>
        <w:t>створення</w:t>
      </w:r>
      <w:r w:rsidRPr="00E259D7">
        <w:rPr>
          <w:rFonts w:ascii="Times New Roman" w:eastAsia="Times New Roman" w:hAnsi="Times New Roman" w:cs="Times New Roman"/>
          <w:spacing w:val="42"/>
          <w:sz w:val="24"/>
          <w:szCs w:val="24"/>
        </w:rPr>
        <w:t xml:space="preserve"> </w:t>
      </w:r>
      <w:r w:rsidRPr="00E259D7">
        <w:rPr>
          <w:rFonts w:ascii="Times New Roman" w:eastAsia="Times New Roman" w:hAnsi="Times New Roman" w:cs="Times New Roman"/>
          <w:sz w:val="24"/>
          <w:szCs w:val="24"/>
        </w:rPr>
        <w:t>умов</w:t>
      </w:r>
      <w:r w:rsidRPr="00E259D7">
        <w:rPr>
          <w:rFonts w:ascii="Times New Roman" w:eastAsia="Times New Roman" w:hAnsi="Times New Roman" w:cs="Times New Roman"/>
          <w:spacing w:val="39"/>
          <w:sz w:val="24"/>
          <w:szCs w:val="24"/>
        </w:rPr>
        <w:t xml:space="preserve"> </w:t>
      </w:r>
      <w:r w:rsidRPr="00E259D7">
        <w:rPr>
          <w:rFonts w:ascii="Times New Roman" w:eastAsia="Times New Roman" w:hAnsi="Times New Roman" w:cs="Times New Roman"/>
          <w:sz w:val="24"/>
          <w:szCs w:val="24"/>
        </w:rPr>
        <w:t>для</w:t>
      </w:r>
      <w:r w:rsidRPr="00E259D7">
        <w:rPr>
          <w:rFonts w:ascii="Times New Roman" w:eastAsia="Times New Roman" w:hAnsi="Times New Roman" w:cs="Times New Roman"/>
          <w:spacing w:val="-62"/>
          <w:sz w:val="24"/>
          <w:szCs w:val="24"/>
        </w:rPr>
        <w:t xml:space="preserve"> </w:t>
      </w:r>
      <w:r w:rsidRPr="00E259D7">
        <w:rPr>
          <w:rFonts w:ascii="Times New Roman" w:eastAsia="Times New Roman" w:hAnsi="Times New Roman" w:cs="Times New Roman"/>
          <w:sz w:val="24"/>
          <w:szCs w:val="24"/>
        </w:rPr>
        <w:t>забезпечення</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гармонійного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фізичного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психічного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розвитку,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добробуту;</w:t>
      </w:r>
    </w:p>
    <w:p w:rsidR="00E259D7" w:rsidRPr="00E259D7" w:rsidRDefault="00E259D7" w:rsidP="003B0B6C">
      <w:pPr>
        <w:widowControl w:val="0"/>
        <w:numPr>
          <w:ilvl w:val="0"/>
          <w:numId w:val="20"/>
        </w:numPr>
        <w:autoSpaceDE w:val="0"/>
        <w:autoSpaceDN w:val="0"/>
        <w:spacing w:after="0" w:line="240" w:lineRule="auto"/>
        <w:ind w:left="0" w:right="188"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створення</w:t>
      </w:r>
      <w:r w:rsidRPr="00E259D7">
        <w:rPr>
          <w:rFonts w:ascii="Times New Roman" w:eastAsia="Times New Roman" w:hAnsi="Times New Roman" w:cs="Times New Roman"/>
          <w:spacing w:val="48"/>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середовища,</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48"/>
          <w:sz w:val="24"/>
          <w:szCs w:val="24"/>
        </w:rPr>
        <w:t xml:space="preserve"> </w:t>
      </w:r>
      <w:r w:rsidRPr="00E259D7">
        <w:rPr>
          <w:rFonts w:ascii="Times New Roman" w:eastAsia="Times New Roman" w:hAnsi="Times New Roman" w:cs="Times New Roman"/>
          <w:sz w:val="24"/>
          <w:szCs w:val="24"/>
        </w:rPr>
        <w:t>якому</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забезпечено</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атмосферу</w:t>
      </w:r>
      <w:r w:rsidRPr="00E259D7">
        <w:rPr>
          <w:rFonts w:ascii="Times New Roman" w:eastAsia="Times New Roman" w:hAnsi="Times New Roman" w:cs="Times New Roman"/>
          <w:spacing w:val="42"/>
          <w:sz w:val="24"/>
          <w:szCs w:val="24"/>
        </w:rPr>
        <w:t xml:space="preserve"> </w:t>
      </w:r>
      <w:r w:rsidRPr="00E259D7">
        <w:rPr>
          <w:rFonts w:ascii="Times New Roman" w:eastAsia="Times New Roman" w:hAnsi="Times New Roman" w:cs="Times New Roman"/>
          <w:sz w:val="24"/>
          <w:szCs w:val="24"/>
        </w:rPr>
        <w:t>довіри,</w:t>
      </w:r>
      <w:r w:rsidRPr="00E259D7">
        <w:rPr>
          <w:rFonts w:ascii="Times New Roman" w:eastAsia="Times New Roman" w:hAnsi="Times New Roman" w:cs="Times New Roman"/>
          <w:spacing w:val="48"/>
          <w:sz w:val="24"/>
          <w:szCs w:val="24"/>
        </w:rPr>
        <w:t xml:space="preserve"> </w:t>
      </w:r>
      <w:r w:rsidRPr="00E259D7">
        <w:rPr>
          <w:rFonts w:ascii="Times New Roman" w:eastAsia="Times New Roman" w:hAnsi="Times New Roman" w:cs="Times New Roman"/>
          <w:sz w:val="24"/>
          <w:szCs w:val="24"/>
        </w:rPr>
        <w:t>без</w:t>
      </w:r>
      <w:r w:rsidRPr="00E259D7">
        <w:rPr>
          <w:rFonts w:ascii="Times New Roman" w:eastAsia="Times New Roman" w:hAnsi="Times New Roman" w:cs="Times New Roman"/>
          <w:spacing w:val="-62"/>
          <w:sz w:val="24"/>
          <w:szCs w:val="24"/>
        </w:rPr>
        <w:t xml:space="preserve">                                                                                  </w:t>
      </w:r>
      <w:r w:rsidRPr="00E259D7">
        <w:rPr>
          <w:rFonts w:ascii="Times New Roman" w:eastAsia="Times New Roman" w:hAnsi="Times New Roman" w:cs="Times New Roman"/>
          <w:sz w:val="24"/>
          <w:szCs w:val="24"/>
        </w:rPr>
        <w:t>будь-яких</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форм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дискримінації</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учасників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процесу;</w:t>
      </w:r>
    </w:p>
    <w:p w:rsidR="00E259D7" w:rsidRPr="00E259D7" w:rsidRDefault="00E259D7" w:rsidP="003B0B6C">
      <w:pPr>
        <w:widowControl w:val="0"/>
        <w:numPr>
          <w:ilvl w:val="0"/>
          <w:numId w:val="20"/>
        </w:numPr>
        <w:autoSpaceDE w:val="0"/>
        <w:autoSpaceDN w:val="0"/>
        <w:spacing w:after="0" w:line="240" w:lineRule="auto"/>
        <w:ind w:left="0" w:right="190"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утвердження людської гідності, чесності, милосердя, доброти, справедливості,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співпереживання, взаємоповаги і взаємодопомоги, поваги до прав і свобод людини,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здатності</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до конструктивної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взаємодії</w:t>
      </w:r>
      <w:r w:rsidRPr="00E259D7">
        <w:rPr>
          <w:rFonts w:ascii="Times New Roman" w:eastAsia="Times New Roman" w:hAnsi="Times New Roman" w:cs="Times New Roman"/>
          <w:spacing w:val="5"/>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між</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собою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з</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дорослими;</w:t>
      </w:r>
    </w:p>
    <w:p w:rsidR="00E259D7" w:rsidRPr="00E259D7" w:rsidRDefault="00E259D7" w:rsidP="003B0B6C">
      <w:pPr>
        <w:widowControl w:val="0"/>
        <w:numPr>
          <w:ilvl w:val="0"/>
          <w:numId w:val="20"/>
        </w:numPr>
        <w:autoSpaceDE w:val="0"/>
        <w:autoSpaceDN w:val="0"/>
        <w:spacing w:after="0" w:line="240" w:lineRule="auto"/>
        <w:ind w:left="0" w:right="182"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формування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активної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громадянської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позиції,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патріотизму,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поваги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lastRenderedPageBreak/>
        <w:t>культурних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цінностей</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українського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народу,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історико-культурного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надбання</w:t>
      </w:r>
      <w:r w:rsidRPr="00E259D7">
        <w:rPr>
          <w:rFonts w:ascii="Times New Roman" w:eastAsia="Times New Roman" w:hAnsi="Times New Roman" w:cs="Times New Roman"/>
          <w:spacing w:val="1"/>
          <w:sz w:val="24"/>
          <w:szCs w:val="24"/>
        </w:rPr>
        <w:t xml:space="preserve"> і </w:t>
      </w:r>
      <w:r w:rsidRPr="00E259D7">
        <w:rPr>
          <w:rFonts w:ascii="Times New Roman" w:eastAsia="Times New Roman" w:hAnsi="Times New Roman" w:cs="Times New Roman"/>
          <w:sz w:val="24"/>
          <w:szCs w:val="24"/>
        </w:rPr>
        <w:t>традицій</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державної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мови;</w:t>
      </w:r>
    </w:p>
    <w:p w:rsidR="00E259D7" w:rsidRPr="00E259D7" w:rsidRDefault="00E259D7" w:rsidP="003B0B6C">
      <w:pPr>
        <w:widowControl w:val="0"/>
        <w:numPr>
          <w:ilvl w:val="0"/>
          <w:numId w:val="20"/>
        </w:numPr>
        <w:autoSpaceDE w:val="0"/>
        <w:autoSpaceDN w:val="0"/>
        <w:spacing w:after="0" w:line="240" w:lineRule="auto"/>
        <w:ind w:left="0"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плекання</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любові</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рідного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краю,</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відповідального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ставлення</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довкілля.</w:t>
      </w:r>
    </w:p>
    <w:p w:rsidR="00E259D7" w:rsidRPr="00E259D7" w:rsidRDefault="00E259D7" w:rsidP="003B0B6C">
      <w:pPr>
        <w:widowControl w:val="0"/>
        <w:autoSpaceDE w:val="0"/>
        <w:autoSpaceDN w:val="0"/>
        <w:spacing w:after="0" w:line="240" w:lineRule="auto"/>
        <w:ind w:right="269"/>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 xml:space="preserve">     Заклад</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здійснює</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освітній</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процес</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денною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навчання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одну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зміну,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тривалість</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навчального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тижня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5</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днів.</w:t>
      </w:r>
    </w:p>
    <w:p w:rsidR="00E259D7" w:rsidRPr="00E259D7" w:rsidRDefault="00645581" w:rsidP="003B0B6C">
      <w:pPr>
        <w:widowControl w:val="0"/>
        <w:autoSpaceDE w:val="0"/>
        <w:autoSpaceDN w:val="0"/>
        <w:spacing w:after="0" w:line="240" w:lineRule="auto"/>
        <w:ind w:righ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59D7" w:rsidRPr="00E259D7">
        <w:rPr>
          <w:rFonts w:ascii="Times New Roman" w:eastAsia="Times New Roman" w:hAnsi="Times New Roman" w:cs="Times New Roman"/>
          <w:sz w:val="24"/>
          <w:szCs w:val="24"/>
        </w:rPr>
        <w:t>Структура і тривалість навчального року, навчального тижня, навчального дня,</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визначаються</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педагогічною</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радою</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закладу</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у</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межах</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часу,</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передбаченого</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цією</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Освітньою</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програмою</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та</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Санітарним</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регламентом.</w:t>
      </w:r>
    </w:p>
    <w:p w:rsidR="00E259D7" w:rsidRPr="00E259D7" w:rsidRDefault="00645581" w:rsidP="003B0B6C">
      <w:pPr>
        <w:widowControl w:val="0"/>
        <w:autoSpaceDE w:val="0"/>
        <w:autoSpaceDN w:val="0"/>
        <w:spacing w:after="0" w:line="24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59D7" w:rsidRPr="00E259D7">
        <w:rPr>
          <w:rFonts w:ascii="Times New Roman" w:eastAsia="Times New Roman" w:hAnsi="Times New Roman" w:cs="Times New Roman"/>
          <w:sz w:val="24"/>
          <w:szCs w:val="24"/>
        </w:rPr>
        <w:t>Режим</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дня</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підпорядкований</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створенню</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оптимальних</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умов</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для здійснення</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успішної</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освітньої</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діяльності.</w:t>
      </w:r>
    </w:p>
    <w:p w:rsidR="00E259D7" w:rsidRPr="00E259D7" w:rsidRDefault="00645581" w:rsidP="003B0B6C">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59D7" w:rsidRPr="00E259D7">
        <w:rPr>
          <w:rFonts w:ascii="Times New Roman" w:eastAsia="Times New Roman" w:hAnsi="Times New Roman" w:cs="Times New Roman"/>
          <w:sz w:val="24"/>
          <w:szCs w:val="24"/>
        </w:rPr>
        <w:t>Формами</w:t>
      </w:r>
      <w:r w:rsidR="00E259D7" w:rsidRPr="00E259D7">
        <w:rPr>
          <w:rFonts w:ascii="Times New Roman" w:eastAsia="Times New Roman" w:hAnsi="Times New Roman" w:cs="Times New Roman"/>
          <w:spacing w:val="4"/>
          <w:sz w:val="24"/>
          <w:szCs w:val="24"/>
        </w:rPr>
        <w:t xml:space="preserve"> </w:t>
      </w:r>
      <w:r w:rsidR="00E259D7" w:rsidRPr="00E259D7">
        <w:rPr>
          <w:rFonts w:ascii="Times New Roman" w:eastAsia="Times New Roman" w:hAnsi="Times New Roman" w:cs="Times New Roman"/>
          <w:sz w:val="24"/>
          <w:szCs w:val="24"/>
        </w:rPr>
        <w:t>здобуття</w:t>
      </w:r>
      <w:r w:rsidR="00E259D7" w:rsidRPr="00E259D7">
        <w:rPr>
          <w:rFonts w:ascii="Times New Roman" w:eastAsia="Times New Roman" w:hAnsi="Times New Roman" w:cs="Times New Roman"/>
          <w:spacing w:val="3"/>
          <w:sz w:val="24"/>
          <w:szCs w:val="24"/>
        </w:rPr>
        <w:t xml:space="preserve"> </w:t>
      </w:r>
      <w:r w:rsidR="00E259D7" w:rsidRPr="00E259D7">
        <w:rPr>
          <w:rFonts w:ascii="Times New Roman" w:eastAsia="Times New Roman" w:hAnsi="Times New Roman" w:cs="Times New Roman"/>
          <w:sz w:val="24"/>
          <w:szCs w:val="24"/>
        </w:rPr>
        <w:t>освіти</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у закладі</w:t>
      </w:r>
      <w:r w:rsidR="00E259D7" w:rsidRPr="00E259D7">
        <w:rPr>
          <w:rFonts w:ascii="Times New Roman" w:eastAsia="Times New Roman" w:hAnsi="Times New Roman" w:cs="Times New Roman"/>
          <w:spacing w:val="3"/>
          <w:sz w:val="24"/>
          <w:szCs w:val="24"/>
        </w:rPr>
        <w:t xml:space="preserve"> </w:t>
      </w:r>
      <w:r w:rsidR="00E259D7" w:rsidRPr="00E259D7">
        <w:rPr>
          <w:rFonts w:ascii="Times New Roman" w:eastAsia="Times New Roman" w:hAnsi="Times New Roman" w:cs="Times New Roman"/>
          <w:sz w:val="24"/>
          <w:szCs w:val="24"/>
        </w:rPr>
        <w:t>відповідно</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до</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ст.9</w:t>
      </w:r>
      <w:r w:rsidR="00E259D7" w:rsidRPr="00E259D7">
        <w:rPr>
          <w:rFonts w:ascii="Times New Roman" w:eastAsia="Times New Roman" w:hAnsi="Times New Roman" w:cs="Times New Roman"/>
          <w:spacing w:val="1"/>
          <w:sz w:val="24"/>
          <w:szCs w:val="24"/>
        </w:rPr>
        <w:t xml:space="preserve"> </w:t>
      </w:r>
      <w:r w:rsidR="00E259D7" w:rsidRPr="00E259D7">
        <w:rPr>
          <w:rFonts w:ascii="Times New Roman" w:eastAsia="Times New Roman" w:hAnsi="Times New Roman" w:cs="Times New Roman"/>
          <w:sz w:val="24"/>
          <w:szCs w:val="24"/>
        </w:rPr>
        <w:t>Закону</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України</w:t>
      </w:r>
      <w:r w:rsidR="00E259D7" w:rsidRPr="00E259D7">
        <w:rPr>
          <w:rFonts w:ascii="Times New Roman" w:eastAsia="Times New Roman" w:hAnsi="Times New Roman" w:cs="Times New Roman"/>
          <w:spacing w:val="4"/>
          <w:sz w:val="24"/>
          <w:szCs w:val="24"/>
        </w:rPr>
        <w:t xml:space="preserve"> </w:t>
      </w:r>
      <w:r w:rsidR="00E259D7" w:rsidRPr="00E259D7">
        <w:rPr>
          <w:rFonts w:ascii="Times New Roman" w:eastAsia="Times New Roman" w:hAnsi="Times New Roman" w:cs="Times New Roman"/>
          <w:sz w:val="24"/>
          <w:szCs w:val="24"/>
        </w:rPr>
        <w:t>«Про</w:t>
      </w:r>
      <w:r w:rsidR="00E259D7" w:rsidRPr="00E259D7">
        <w:rPr>
          <w:rFonts w:ascii="Times New Roman" w:eastAsia="Times New Roman" w:hAnsi="Times New Roman" w:cs="Times New Roman"/>
          <w:spacing w:val="2"/>
          <w:sz w:val="24"/>
          <w:szCs w:val="24"/>
        </w:rPr>
        <w:t xml:space="preserve"> </w:t>
      </w:r>
      <w:r w:rsidR="00E259D7" w:rsidRPr="00E259D7">
        <w:rPr>
          <w:rFonts w:ascii="Times New Roman" w:eastAsia="Times New Roman" w:hAnsi="Times New Roman" w:cs="Times New Roman"/>
          <w:sz w:val="24"/>
          <w:szCs w:val="24"/>
        </w:rPr>
        <w:t>освіту» є:</w:t>
      </w:r>
    </w:p>
    <w:p w:rsidR="00E259D7" w:rsidRPr="00645581" w:rsidRDefault="00E259D7" w:rsidP="003B0B6C">
      <w:pPr>
        <w:pStyle w:val="a9"/>
        <w:widowControl w:val="0"/>
        <w:numPr>
          <w:ilvl w:val="0"/>
          <w:numId w:val="20"/>
        </w:numPr>
        <w:tabs>
          <w:tab w:val="left" w:pos="1418"/>
        </w:tabs>
        <w:autoSpaceDE w:val="0"/>
        <w:autoSpaceDN w:val="0"/>
        <w:spacing w:after="0" w:line="240" w:lineRule="auto"/>
        <w:rPr>
          <w:rFonts w:ascii="Times New Roman" w:eastAsia="Times New Roman" w:hAnsi="Times New Roman" w:cs="Times New Roman"/>
          <w:sz w:val="24"/>
          <w:szCs w:val="24"/>
        </w:rPr>
      </w:pPr>
      <w:r w:rsidRPr="00645581">
        <w:rPr>
          <w:rFonts w:ascii="Times New Roman" w:eastAsia="Times New Roman" w:hAnsi="Times New Roman" w:cs="Times New Roman"/>
          <w:b/>
          <w:sz w:val="24"/>
          <w:szCs w:val="24"/>
        </w:rPr>
        <w:t>інституційна</w:t>
      </w:r>
      <w:r w:rsidRPr="00645581">
        <w:rPr>
          <w:rFonts w:ascii="Times New Roman" w:eastAsia="Times New Roman" w:hAnsi="Times New Roman" w:cs="Times New Roman"/>
          <w:b/>
          <w:spacing w:val="-5"/>
          <w:sz w:val="24"/>
          <w:szCs w:val="24"/>
        </w:rPr>
        <w:t xml:space="preserve"> </w:t>
      </w:r>
      <w:r w:rsidRPr="00645581">
        <w:rPr>
          <w:rFonts w:ascii="Times New Roman" w:eastAsia="Times New Roman" w:hAnsi="Times New Roman" w:cs="Times New Roman"/>
          <w:sz w:val="24"/>
          <w:szCs w:val="24"/>
        </w:rPr>
        <w:t>(очна</w:t>
      </w:r>
      <w:r w:rsidRPr="00645581">
        <w:rPr>
          <w:rFonts w:ascii="Times New Roman" w:eastAsia="Times New Roman" w:hAnsi="Times New Roman" w:cs="Times New Roman"/>
          <w:spacing w:val="-8"/>
          <w:sz w:val="24"/>
          <w:szCs w:val="24"/>
        </w:rPr>
        <w:t xml:space="preserve"> </w:t>
      </w:r>
      <w:r w:rsidRPr="00645581">
        <w:rPr>
          <w:rFonts w:ascii="Times New Roman" w:eastAsia="Times New Roman" w:hAnsi="Times New Roman" w:cs="Times New Roman"/>
          <w:sz w:val="24"/>
          <w:szCs w:val="24"/>
        </w:rPr>
        <w:t>(денна))</w:t>
      </w:r>
    </w:p>
    <w:p w:rsidR="00E259D7" w:rsidRPr="00E259D7" w:rsidRDefault="00E259D7" w:rsidP="003B0B6C">
      <w:pPr>
        <w:widowControl w:val="0"/>
        <w:tabs>
          <w:tab w:val="left" w:pos="1418"/>
        </w:tabs>
        <w:autoSpaceDE w:val="0"/>
        <w:autoSpaceDN w:val="0"/>
        <w:spacing w:after="0" w:line="240" w:lineRule="auto"/>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Порядок</w:t>
      </w:r>
      <w:r w:rsidRPr="00E259D7">
        <w:rPr>
          <w:rFonts w:ascii="Times New Roman" w:eastAsia="Times New Roman" w:hAnsi="Times New Roman" w:cs="Times New Roman"/>
          <w:spacing w:val="35"/>
          <w:sz w:val="24"/>
          <w:szCs w:val="24"/>
        </w:rPr>
        <w:t xml:space="preserve"> </w:t>
      </w:r>
      <w:r w:rsidRPr="00E259D7">
        <w:rPr>
          <w:rFonts w:ascii="Times New Roman" w:eastAsia="Times New Roman" w:hAnsi="Times New Roman" w:cs="Times New Roman"/>
          <w:sz w:val="24"/>
          <w:szCs w:val="24"/>
        </w:rPr>
        <w:t>здобуття</w:t>
      </w:r>
      <w:r w:rsidRPr="00E259D7">
        <w:rPr>
          <w:rFonts w:ascii="Times New Roman" w:eastAsia="Times New Roman" w:hAnsi="Times New Roman" w:cs="Times New Roman"/>
          <w:spacing w:val="38"/>
          <w:sz w:val="24"/>
          <w:szCs w:val="24"/>
        </w:rPr>
        <w:t xml:space="preserve"> </w:t>
      </w:r>
      <w:r w:rsidRPr="00E259D7">
        <w:rPr>
          <w:rFonts w:ascii="Times New Roman" w:eastAsia="Times New Roman" w:hAnsi="Times New Roman" w:cs="Times New Roman"/>
          <w:sz w:val="24"/>
          <w:szCs w:val="24"/>
        </w:rPr>
        <w:t>повної</w:t>
      </w:r>
      <w:r w:rsidRPr="00E259D7">
        <w:rPr>
          <w:rFonts w:ascii="Times New Roman" w:eastAsia="Times New Roman" w:hAnsi="Times New Roman" w:cs="Times New Roman"/>
          <w:spacing w:val="37"/>
          <w:sz w:val="24"/>
          <w:szCs w:val="24"/>
        </w:rPr>
        <w:t xml:space="preserve"> </w:t>
      </w:r>
      <w:r w:rsidRPr="00E259D7">
        <w:rPr>
          <w:rFonts w:ascii="Times New Roman" w:eastAsia="Times New Roman" w:hAnsi="Times New Roman" w:cs="Times New Roman"/>
          <w:sz w:val="24"/>
          <w:szCs w:val="24"/>
        </w:rPr>
        <w:t>загальної</w:t>
      </w:r>
      <w:r w:rsidRPr="00E259D7">
        <w:rPr>
          <w:rFonts w:ascii="Times New Roman" w:eastAsia="Times New Roman" w:hAnsi="Times New Roman" w:cs="Times New Roman"/>
          <w:spacing w:val="36"/>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35"/>
          <w:sz w:val="24"/>
          <w:szCs w:val="24"/>
        </w:rPr>
        <w:t xml:space="preserve"> </w:t>
      </w:r>
      <w:r w:rsidRPr="00E259D7">
        <w:rPr>
          <w:rFonts w:ascii="Times New Roman" w:eastAsia="Times New Roman" w:hAnsi="Times New Roman" w:cs="Times New Roman"/>
          <w:sz w:val="24"/>
          <w:szCs w:val="24"/>
        </w:rPr>
        <w:t>освіти</w:t>
      </w:r>
      <w:r w:rsidRPr="00E259D7">
        <w:rPr>
          <w:rFonts w:ascii="Times New Roman" w:eastAsia="Times New Roman" w:hAnsi="Times New Roman" w:cs="Times New Roman"/>
          <w:spacing w:val="36"/>
          <w:sz w:val="24"/>
          <w:szCs w:val="24"/>
        </w:rPr>
        <w:t xml:space="preserve"> </w:t>
      </w:r>
      <w:r w:rsidRPr="00E259D7">
        <w:rPr>
          <w:rFonts w:ascii="Times New Roman" w:eastAsia="Times New Roman" w:hAnsi="Times New Roman" w:cs="Times New Roman"/>
          <w:sz w:val="24"/>
          <w:szCs w:val="24"/>
        </w:rPr>
        <w:t>за</w:t>
      </w:r>
      <w:r w:rsidRPr="00E259D7">
        <w:rPr>
          <w:rFonts w:ascii="Times New Roman" w:eastAsia="Times New Roman" w:hAnsi="Times New Roman" w:cs="Times New Roman"/>
          <w:spacing w:val="36"/>
          <w:sz w:val="24"/>
          <w:szCs w:val="24"/>
        </w:rPr>
        <w:t xml:space="preserve"> </w:t>
      </w:r>
      <w:r w:rsidRPr="00E259D7">
        <w:rPr>
          <w:rFonts w:ascii="Times New Roman" w:eastAsia="Times New Roman" w:hAnsi="Times New Roman" w:cs="Times New Roman"/>
          <w:sz w:val="24"/>
          <w:szCs w:val="24"/>
        </w:rPr>
        <w:t>інституційною</w:t>
      </w:r>
      <w:r w:rsidRPr="00E259D7">
        <w:rPr>
          <w:rFonts w:ascii="Times New Roman" w:eastAsia="Times New Roman" w:hAnsi="Times New Roman" w:cs="Times New Roman"/>
          <w:spacing w:val="37"/>
          <w:sz w:val="24"/>
          <w:szCs w:val="24"/>
        </w:rPr>
        <w:t xml:space="preserve"> </w:t>
      </w:r>
      <w:r w:rsidRPr="00E259D7">
        <w:rPr>
          <w:rFonts w:ascii="Times New Roman" w:eastAsia="Times New Roman" w:hAnsi="Times New Roman" w:cs="Times New Roman"/>
          <w:sz w:val="24"/>
          <w:szCs w:val="24"/>
        </w:rPr>
        <w:t>формою окреслено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Положенні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інституційну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здобуття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повної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загальної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7"/>
          <w:sz w:val="24"/>
          <w:szCs w:val="24"/>
        </w:rPr>
        <w:t xml:space="preserve"> </w:t>
      </w:r>
      <w:r w:rsidRPr="00E259D7">
        <w:rPr>
          <w:rFonts w:ascii="Times New Roman" w:eastAsia="Times New Roman" w:hAnsi="Times New Roman" w:cs="Times New Roman"/>
          <w:sz w:val="24"/>
          <w:szCs w:val="24"/>
        </w:rPr>
        <w:t>освіти затвердженого наказом МОН України №536 від 23.04.2019 року, зареєстрованого в міністерстві юстиції України 22.05.2019 року № 547/33518, зі змінами внесеними наказом МОН України №160 від 10.02.2021 року.</w:t>
      </w:r>
    </w:p>
    <w:p w:rsidR="00E259D7" w:rsidRPr="00E259D7" w:rsidRDefault="00E259D7" w:rsidP="003B0B6C">
      <w:pPr>
        <w:widowControl w:val="0"/>
        <w:autoSpaceDE w:val="0"/>
        <w:autoSpaceDN w:val="0"/>
        <w:spacing w:after="0" w:line="240" w:lineRule="auto"/>
        <w:ind w:right="266"/>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Права та обов’язки учасників освітнього процесу при організації навчання за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інституційною формою визначаються законами України «Про освіту», «Про повну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загальну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середню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іншими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нормативно-правовими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актами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65"/>
          <w:sz w:val="24"/>
          <w:szCs w:val="24"/>
        </w:rPr>
        <w:t xml:space="preserve"> </w:t>
      </w:r>
      <w:r w:rsidRPr="00E259D7">
        <w:rPr>
          <w:rFonts w:ascii="Times New Roman" w:eastAsia="Times New Roman" w:hAnsi="Times New Roman" w:cs="Times New Roman"/>
          <w:sz w:val="24"/>
          <w:szCs w:val="24"/>
        </w:rPr>
        <w:t>сфері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загальної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освіти.</w:t>
      </w:r>
    </w:p>
    <w:p w:rsidR="00E259D7" w:rsidRPr="00E259D7" w:rsidRDefault="00E259D7" w:rsidP="003B0B6C">
      <w:pPr>
        <w:widowControl w:val="0"/>
        <w:autoSpaceDE w:val="0"/>
        <w:autoSpaceDN w:val="0"/>
        <w:spacing w:after="0" w:line="240" w:lineRule="auto"/>
        <w:ind w:right="263"/>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Організація здобуття освіти за інституційною формою здійснюється відповідно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 Освітньої програми ліцею. Результати навчання осіб,</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які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здобувають освіту за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інституційною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мають</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відповідати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вимогам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відповідних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державних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стандартів загальної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освіти.</w:t>
      </w:r>
    </w:p>
    <w:p w:rsidR="00E259D7" w:rsidRPr="00645581" w:rsidRDefault="00E259D7" w:rsidP="003B0B6C">
      <w:pPr>
        <w:pStyle w:val="a9"/>
        <w:widowControl w:val="0"/>
        <w:numPr>
          <w:ilvl w:val="0"/>
          <w:numId w:val="20"/>
        </w:numPr>
        <w:tabs>
          <w:tab w:val="left" w:pos="1435"/>
        </w:tabs>
        <w:autoSpaceDE w:val="0"/>
        <w:autoSpaceDN w:val="0"/>
        <w:spacing w:after="0" w:line="240" w:lineRule="auto"/>
        <w:ind w:right="276"/>
        <w:rPr>
          <w:rFonts w:ascii="Times New Roman" w:eastAsia="Times New Roman" w:hAnsi="Times New Roman" w:cs="Times New Roman"/>
          <w:sz w:val="24"/>
          <w:szCs w:val="24"/>
        </w:rPr>
      </w:pPr>
      <w:r w:rsidRPr="00645581">
        <w:rPr>
          <w:rFonts w:ascii="Times New Roman" w:eastAsia="Times New Roman" w:hAnsi="Times New Roman" w:cs="Times New Roman"/>
          <w:b/>
          <w:sz w:val="24"/>
          <w:szCs w:val="24"/>
        </w:rPr>
        <w:t>індивідуальна</w:t>
      </w:r>
      <w:r w:rsidRPr="00645581">
        <w:rPr>
          <w:rFonts w:ascii="Times New Roman" w:eastAsia="Times New Roman" w:hAnsi="Times New Roman" w:cs="Times New Roman"/>
          <w:b/>
          <w:spacing w:val="1"/>
          <w:sz w:val="24"/>
          <w:szCs w:val="24"/>
        </w:rPr>
        <w:t xml:space="preserve"> </w:t>
      </w:r>
      <w:r w:rsidRPr="00645581">
        <w:rPr>
          <w:rFonts w:ascii="Times New Roman" w:eastAsia="Times New Roman" w:hAnsi="Times New Roman" w:cs="Times New Roman"/>
          <w:sz w:val="24"/>
          <w:szCs w:val="24"/>
        </w:rPr>
        <w:t>(екстернат,</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сімейна</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(домашня</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форма),</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педагогічний</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патронаж).</w:t>
      </w:r>
    </w:p>
    <w:p w:rsidR="00E259D7" w:rsidRDefault="00E259D7" w:rsidP="003B0B6C">
      <w:pPr>
        <w:widowControl w:val="0"/>
        <w:autoSpaceDE w:val="0"/>
        <w:autoSpaceDN w:val="0"/>
        <w:spacing w:after="0" w:line="240" w:lineRule="auto"/>
        <w:ind w:right="267"/>
        <w:outlineLvl w:val="2"/>
        <w:rPr>
          <w:rFonts w:ascii="Times New Roman" w:hAnsi="Times New Roman" w:cs="Times New Roman"/>
          <w:sz w:val="24"/>
          <w:szCs w:val="24"/>
        </w:rPr>
      </w:pPr>
      <w:r w:rsidRPr="00E259D7">
        <w:rPr>
          <w:rFonts w:ascii="Times New Roman" w:eastAsia="Times New Roman" w:hAnsi="Times New Roman" w:cs="Times New Roman"/>
          <w:sz w:val="24"/>
          <w:szCs w:val="24"/>
        </w:rPr>
        <w:t xml:space="preserve">        </w:t>
      </w:r>
      <w:r w:rsidRPr="00E259D7">
        <w:rPr>
          <w:rFonts w:ascii="Times New Roman" w:eastAsia="Times New Roman" w:hAnsi="Times New Roman" w:cs="Times New Roman"/>
          <w:bCs/>
          <w:sz w:val="24"/>
          <w:szCs w:val="24"/>
        </w:rPr>
        <w:t>Індивідуальна</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форма</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здобуття</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освіти</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w:t>
      </w:r>
      <w:proofErr w:type="spellStart"/>
      <w:r w:rsidRPr="00E259D7">
        <w:rPr>
          <w:rFonts w:ascii="Times New Roman" w:eastAsia="Times New Roman" w:hAnsi="Times New Roman" w:cs="Times New Roman"/>
          <w:bCs/>
          <w:sz w:val="24"/>
          <w:szCs w:val="24"/>
        </w:rPr>
        <w:t>екстернатна</w:t>
      </w:r>
      <w:proofErr w:type="spellEnd"/>
      <w:r w:rsidRPr="00E259D7">
        <w:rPr>
          <w:rFonts w:ascii="Times New Roman" w:eastAsia="Times New Roman" w:hAnsi="Times New Roman" w:cs="Times New Roman"/>
          <w:bCs/>
          <w:sz w:val="24"/>
          <w:szCs w:val="24"/>
        </w:rPr>
        <w:t>,</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сімейна,</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педагогічний</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патронаж)</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може</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організовуватися</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в</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ліцеї</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відповідно</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до</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Положення</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про</w:t>
      </w:r>
      <w:r w:rsidR="00645581">
        <w:rPr>
          <w:rFonts w:ascii="Times New Roman" w:eastAsia="Times New Roman" w:hAnsi="Times New Roman" w:cs="Times New Roman"/>
          <w:bCs/>
          <w:sz w:val="24"/>
          <w:szCs w:val="24"/>
        </w:rPr>
        <w:t xml:space="preserve"> </w:t>
      </w:r>
      <w:r w:rsidRPr="00E259D7">
        <w:rPr>
          <w:rFonts w:ascii="Times New Roman" w:eastAsia="Times New Roman" w:hAnsi="Times New Roman" w:cs="Times New Roman"/>
          <w:bCs/>
          <w:spacing w:val="-62"/>
          <w:sz w:val="24"/>
          <w:szCs w:val="24"/>
        </w:rPr>
        <w:t xml:space="preserve"> </w:t>
      </w:r>
      <w:r w:rsidRPr="00E259D7">
        <w:rPr>
          <w:rFonts w:ascii="Times New Roman" w:eastAsia="Times New Roman" w:hAnsi="Times New Roman" w:cs="Times New Roman"/>
          <w:bCs/>
          <w:sz w:val="24"/>
          <w:szCs w:val="24"/>
        </w:rPr>
        <w:t>індивідуальну форму здобуття повної загальної</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середньої затвердженого наказом МОН України №8 від 12.01.2016 року ( у редакції наказу МОН України від 10.02.2021 року зі змінами) , зареєстрованого</w:t>
      </w:r>
      <w:r w:rsidRPr="00E259D7">
        <w:rPr>
          <w:rFonts w:ascii="Times New Roman" w:eastAsia="Times New Roman" w:hAnsi="Times New Roman" w:cs="Times New Roman"/>
          <w:sz w:val="24"/>
          <w:szCs w:val="24"/>
        </w:rPr>
        <w:t xml:space="preserve"> в міністерстві юстиції України 03.02.2016 року № 184/28314</w:t>
      </w:r>
      <w:r w:rsidR="00645581">
        <w:rPr>
          <w:rFonts w:ascii="Times New Roman" w:eastAsia="Times New Roman" w:hAnsi="Times New Roman" w:cs="Times New Roman"/>
          <w:sz w:val="24"/>
          <w:szCs w:val="24"/>
        </w:rPr>
        <w:t>.</w:t>
      </w:r>
    </w:p>
    <w:p w:rsidR="00FF0A98" w:rsidRDefault="00FF0A98" w:rsidP="003B0B6C">
      <w:pPr>
        <w:spacing w:after="0" w:line="240" w:lineRule="atLeast"/>
        <w:ind w:firstLine="709"/>
        <w:rPr>
          <w:rFonts w:ascii="Times New Roman" w:hAnsi="Times New Roman" w:cs="Times New Roman"/>
          <w:b/>
          <w:sz w:val="24"/>
          <w:szCs w:val="24"/>
        </w:rPr>
      </w:pPr>
      <w:r>
        <w:rPr>
          <w:rFonts w:ascii="Times New Roman" w:hAnsi="Times New Roman" w:cs="Times New Roman"/>
          <w:b/>
          <w:sz w:val="24"/>
          <w:szCs w:val="24"/>
        </w:rPr>
        <w:t>Призначення закладу початкової освіти</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Реалізація права дитини на здобуття початкової освіти, її фізичний, розумовий і духовний розвиток, соціальну адаптацію та готовність продовжувати освіту на подальших етапах.</w:t>
      </w:r>
    </w:p>
    <w:p w:rsidR="00FF0A98" w:rsidRDefault="00FF0A98" w:rsidP="003B0B6C">
      <w:pPr>
        <w:tabs>
          <w:tab w:val="left" w:pos="709"/>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Реалізація призначення закладу здійснюється через забезпечення в освітній діяльності таких принципів:</w:t>
      </w:r>
    </w:p>
    <w:p w:rsidR="00FF0A98" w:rsidRDefault="00FF0A98" w:rsidP="003B0B6C">
      <w:pPr>
        <w:pStyle w:val="a9"/>
        <w:numPr>
          <w:ilvl w:val="0"/>
          <w:numId w:val="16"/>
        </w:numPr>
        <w:tabs>
          <w:tab w:val="left" w:pos="851"/>
        </w:tabs>
        <w:spacing w:after="0" w:line="240" w:lineRule="atLeast"/>
        <w:ind w:left="0" w:firstLine="709"/>
        <w:rPr>
          <w:rFonts w:ascii="Times New Roman" w:hAnsi="Times New Roman" w:cs="Times New Roman"/>
          <w:sz w:val="24"/>
          <w:szCs w:val="24"/>
        </w:rPr>
      </w:pPr>
      <w:r>
        <w:rPr>
          <w:rFonts w:ascii="Times New Roman" w:hAnsi="Times New Roman" w:cs="Times New Roman"/>
          <w:sz w:val="24"/>
          <w:szCs w:val="24"/>
        </w:rPr>
        <w:t>гуманізм як норма поваги до особистості та основа побудови партнерського спілкування з дитиною;</w:t>
      </w:r>
    </w:p>
    <w:p w:rsidR="00FF0A98" w:rsidRDefault="00FF0A98" w:rsidP="003B0B6C">
      <w:pPr>
        <w:pStyle w:val="a9"/>
        <w:numPr>
          <w:ilvl w:val="0"/>
          <w:numId w:val="16"/>
        </w:numPr>
        <w:tabs>
          <w:tab w:val="left" w:pos="851"/>
        </w:tabs>
        <w:spacing w:after="0" w:line="240" w:lineRule="atLeast"/>
        <w:ind w:left="0" w:firstLine="709"/>
        <w:rPr>
          <w:rFonts w:ascii="Times New Roman" w:hAnsi="Times New Roman" w:cs="Times New Roman"/>
          <w:sz w:val="24"/>
          <w:szCs w:val="24"/>
        </w:rPr>
      </w:pPr>
      <w:r>
        <w:rPr>
          <w:rFonts w:ascii="Times New Roman" w:hAnsi="Times New Roman" w:cs="Times New Roman"/>
          <w:sz w:val="24"/>
          <w:szCs w:val="24"/>
        </w:rPr>
        <w:t>інтеграційні засади побудови та організації освітнього процесу визнання самоцінності кожного вікового періоду та орієнтація на вікові особливості;</w:t>
      </w:r>
    </w:p>
    <w:p w:rsidR="00FF0A98" w:rsidRDefault="00FF0A98" w:rsidP="003B0B6C">
      <w:pPr>
        <w:pStyle w:val="a9"/>
        <w:numPr>
          <w:ilvl w:val="0"/>
          <w:numId w:val="17"/>
        </w:numPr>
        <w:tabs>
          <w:tab w:val="left" w:pos="851"/>
        </w:tabs>
        <w:spacing w:after="0" w:line="240" w:lineRule="atLeast"/>
        <w:ind w:left="0" w:firstLine="709"/>
        <w:rPr>
          <w:rFonts w:ascii="Times New Roman" w:hAnsi="Times New Roman" w:cs="Times New Roman"/>
          <w:sz w:val="24"/>
          <w:szCs w:val="24"/>
        </w:rPr>
      </w:pPr>
      <w:r>
        <w:rPr>
          <w:rFonts w:ascii="Times New Roman" w:hAnsi="Times New Roman" w:cs="Times New Roman"/>
          <w:sz w:val="24"/>
          <w:szCs w:val="24"/>
        </w:rPr>
        <w:t>створення сприятливих умов для формування і розвитку у дитини:</w:t>
      </w:r>
    </w:p>
    <w:p w:rsidR="00FF0A98" w:rsidRDefault="00FF0A98" w:rsidP="003B0B6C">
      <w:pPr>
        <w:tabs>
          <w:tab w:val="left" w:pos="851"/>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пізнавальних, психічних процесів;</w:t>
      </w:r>
    </w:p>
    <w:p w:rsidR="00FF0A98" w:rsidRDefault="00FF0A98" w:rsidP="003B0B6C">
      <w:pPr>
        <w:tabs>
          <w:tab w:val="left" w:pos="851"/>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належної спрямованості на активність у соціумі;</w:t>
      </w:r>
    </w:p>
    <w:p w:rsidR="00FF0A98" w:rsidRDefault="00FF0A98" w:rsidP="003B0B6C">
      <w:pPr>
        <w:tabs>
          <w:tab w:val="left" w:pos="851"/>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конструктивних мотивів поведінки;</w:t>
      </w:r>
    </w:p>
    <w:p w:rsidR="00FF0A98" w:rsidRDefault="00FF0A98" w:rsidP="003B0B6C">
      <w:pPr>
        <w:tabs>
          <w:tab w:val="left" w:pos="851"/>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самосвідомості;</w:t>
      </w:r>
    </w:p>
    <w:p w:rsidR="00FF0A98" w:rsidRDefault="00FF0A98" w:rsidP="003B0B6C">
      <w:pPr>
        <w:tabs>
          <w:tab w:val="left" w:pos="851"/>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позитивної самооцінки;</w:t>
      </w:r>
    </w:p>
    <w:p w:rsidR="00FF0A98" w:rsidRDefault="00FF0A98" w:rsidP="003B0B6C">
      <w:pPr>
        <w:tabs>
          <w:tab w:val="left" w:pos="851"/>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самоповаги та шанобливого ставлення до тих, хто її оточує урахування індивідуальних інтересів, здібностей, темпу розвитку дитини.</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Освітню програму побудовано із урахуванням таких принципів</w:t>
      </w:r>
      <w:r>
        <w:rPr>
          <w:rFonts w:ascii="Times New Roman" w:hAnsi="Times New Roman" w:cs="Times New Roman"/>
          <w:sz w:val="24"/>
          <w:szCs w:val="24"/>
        </w:rPr>
        <w:t>:</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дитиноцентрованості</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природовідповідності</w:t>
      </w:r>
      <w:proofErr w:type="spellEnd"/>
      <w:r>
        <w:rPr>
          <w:rFonts w:ascii="Times New Roman" w:hAnsi="Times New Roman" w:cs="Times New Roman"/>
          <w:sz w:val="24"/>
          <w:szCs w:val="24"/>
        </w:rPr>
        <w:t>;</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узгодження цілей, змісту і очікуваних результатів навчання;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науковості, доступності і практичної спрямованості змісту;</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наступності і перспективності навчання;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 взаємозв’язаного формування ключових і предметних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логічної послідовності і достатності засвоєння учнями предметних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можливостей реалізації змісту освіти через предмети або інтегровані курси;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творчого використання вчителем програми залежно від умов навчання;</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адаптації до індивідуальних особливостей, інтелектуальних і фізичних можливостей, потреб та інтересів дітей.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Освітня програма окреслює рекомендовані підходи до планування й організації ліцеєм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Освітня програма ліцею спрямована на</w:t>
      </w:r>
      <w:r>
        <w:rPr>
          <w:rFonts w:ascii="Times New Roman" w:hAnsi="Times New Roman" w:cs="Times New Roman"/>
          <w:sz w:val="24"/>
          <w:szCs w:val="24"/>
        </w:rPr>
        <w:t xml:space="preserve">: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створення умов для отримання кожним учнем того рівня освіти, який відповідає його здібностям та індивідуальним особливостям;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формування ключових і предметних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молодших школярів як бази для успішного навчання в основній школі;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розвиток інтелектуальної, емоційної сфери дитини, пізнавальної мотивації учня та його життєвих навичок;</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формування ціннісних орієнтирів, прищеплення навичок соціальної компетентності через включення кожного школяра в систему ранньої предметної орієнтації;</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Початкова освіта в ліцеї №3 – це перший рівень повної загальної середньої освіти.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Метою</w:t>
      </w:r>
      <w:r>
        <w:rPr>
          <w:rFonts w:ascii="Times New Roman" w:hAnsi="Times New Roman" w:cs="Times New Roman"/>
          <w:sz w:val="24"/>
          <w:szCs w:val="24"/>
        </w:rPr>
        <w:t xml:space="preserve"> освітньої програми ліцею є всебічний розвиток дитини, її талантів, здібностей,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Цілями та задачами</w:t>
      </w:r>
      <w:r>
        <w:rPr>
          <w:rFonts w:ascii="Times New Roman" w:hAnsi="Times New Roman" w:cs="Times New Roman"/>
          <w:sz w:val="24"/>
          <w:szCs w:val="24"/>
        </w:rPr>
        <w:t xml:space="preserve"> освітнього процесу ліцею є: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забезпечення засвоєння учнями обов'язкового мінімуму змісту початкової освіти на рівні вимог державного освітнього стандарту;</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гарантування наступність освітніх програм усіх рівнів;</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впроваджування інноваційні технології в освітній процес через моніторинг всіх аспектів освітньої діяльності;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створення моделі ліцею, що сприяє всебічному розвитку учнів, формуванню їх творчих здібностей;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створення умов для самореалізації особистості, її прагнення до успіху;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створення ефективної моделі роботи з обдарованими учнями;</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створення системи виховної роботи, направленої на виховання патріота України;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розроблення комплексу заходів, що забезпечуватимуть психологічне та фізичне здоров'я, включаючи питання безпеки суб'єктів освітнього процесу;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розвивати власний сайт в мережі Інтернет як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у ході якого може бути створений рекламний майданчик, де буде формуватися доброзичливий імідж закладу в Інтернеті;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підвищення професійних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педагогічних працівників через модернізацію методичної роботи з обов'язковою популяризацією досягнутих позитивних результатів.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Освітня програма ліцею визначає:</w:t>
      </w:r>
      <w:r>
        <w:rPr>
          <w:rFonts w:ascii="Times New Roman" w:hAnsi="Times New Roman" w:cs="Times New Roman"/>
          <w:sz w:val="24"/>
          <w:szCs w:val="24"/>
        </w:rPr>
        <w:t xml:space="preserve">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загальний обсяг навчального навантаження та очікувані результати навчання здобувачів освіти;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перелік, зміст, тривалість і взаємозв’язок освітніх галузей, окремих        предметів, зокрема їх інтеграції, логічну послідовність їх вивчення;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очікувані результати навчання здобувачів освіти;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 вимоги до осіб, які можуть розпочати навчання за цією освітньою програмою; - форми організації освітнього процесу: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 опис та інструменти системи внутрішнього забезпечення якості освіти.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Перелік та пропонований зміст освітніх галузей.</w:t>
      </w:r>
      <w:r>
        <w:rPr>
          <w:rFonts w:ascii="Times New Roman" w:hAnsi="Times New Roman" w:cs="Times New Roman"/>
          <w:sz w:val="24"/>
          <w:szCs w:val="24"/>
        </w:rPr>
        <w:t xml:space="preserve">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Освітню програму ліцею укладено за такими освітніми галузями:</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Мовно-літературна, зокрема: українська мова, мови корінних народів та національних меншин, літератури (МОВ);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іншомовна освіта (ІНО)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Математична (МАО)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Природнича (ПРО)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Технологічна (ТЕО)</w:t>
      </w:r>
    </w:p>
    <w:p w:rsidR="00FF0A98" w:rsidRDefault="00FF0A98" w:rsidP="003B0B6C">
      <w:pPr>
        <w:spacing w:after="0" w:line="240" w:lineRule="atLeast"/>
        <w:ind w:firstLine="709"/>
        <w:rPr>
          <w:rFonts w:ascii="Times New Roman" w:hAnsi="Times New Roman" w:cs="Times New Roman"/>
          <w:sz w:val="24"/>
          <w:szCs w:val="24"/>
        </w:rPr>
      </w:pPr>
      <w:proofErr w:type="spellStart"/>
      <w:r>
        <w:rPr>
          <w:rFonts w:ascii="Times New Roman" w:hAnsi="Times New Roman" w:cs="Times New Roman"/>
          <w:sz w:val="24"/>
          <w:szCs w:val="24"/>
        </w:rPr>
        <w:t>Інформатична</w:t>
      </w:r>
      <w:proofErr w:type="spellEnd"/>
      <w:r>
        <w:rPr>
          <w:rFonts w:ascii="Times New Roman" w:hAnsi="Times New Roman" w:cs="Times New Roman"/>
          <w:sz w:val="24"/>
          <w:szCs w:val="24"/>
        </w:rPr>
        <w:t xml:space="preserve"> (ІФО)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Соціальна і </w:t>
      </w:r>
      <w:proofErr w:type="spellStart"/>
      <w:r>
        <w:rPr>
          <w:rFonts w:ascii="Times New Roman" w:hAnsi="Times New Roman" w:cs="Times New Roman"/>
          <w:sz w:val="24"/>
          <w:szCs w:val="24"/>
        </w:rPr>
        <w:t>здоров’язбережувальна</w:t>
      </w:r>
      <w:proofErr w:type="spellEnd"/>
      <w:r>
        <w:rPr>
          <w:rFonts w:ascii="Times New Roman" w:hAnsi="Times New Roman" w:cs="Times New Roman"/>
          <w:sz w:val="24"/>
          <w:szCs w:val="24"/>
        </w:rPr>
        <w:t xml:space="preserve"> (СЗО)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Громадянська та історична (ГІО)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Мистецька (МИО)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Фізкультурна (ФІО)</w:t>
      </w:r>
    </w:p>
    <w:p w:rsidR="00FF0A98" w:rsidRDefault="00FF0A98" w:rsidP="003B0B6C">
      <w:pPr>
        <w:spacing w:after="0" w:line="240" w:lineRule="atLeast"/>
        <w:ind w:firstLine="709"/>
        <w:rPr>
          <w:rFonts w:ascii="Times New Roman" w:hAnsi="Times New Roman" w:cs="Times New Roman"/>
          <w:b/>
          <w:sz w:val="24"/>
          <w:szCs w:val="24"/>
        </w:rPr>
      </w:pPr>
      <w:r>
        <w:rPr>
          <w:rFonts w:ascii="Times New Roman" w:hAnsi="Times New Roman" w:cs="Times New Roman"/>
          <w:b/>
          <w:sz w:val="24"/>
          <w:szCs w:val="24"/>
        </w:rPr>
        <w:t>Загальний обсяг навчального навантаження та орієнтовна тривалість і можливі взаємозв’язки освітніх галузей, предметів, дисциплін.</w:t>
      </w:r>
    </w:p>
    <w:p w:rsidR="00FF0A98" w:rsidRDefault="00FF0A98" w:rsidP="003B0B6C">
      <w:pPr>
        <w:spacing w:after="0" w:line="240" w:lineRule="atLeast"/>
        <w:ind w:firstLine="709"/>
        <w:rPr>
          <w:rFonts w:ascii="Times New Roman" w:hAnsi="Times New Roman" w:cs="Times New Roman"/>
          <w:bCs/>
          <w:sz w:val="24"/>
          <w:szCs w:val="24"/>
        </w:rPr>
      </w:pPr>
      <w:r>
        <w:rPr>
          <w:rFonts w:ascii="Times New Roman" w:hAnsi="Times New Roman" w:cs="Times New Roman"/>
          <w:bCs/>
          <w:sz w:val="24"/>
          <w:szCs w:val="24"/>
        </w:rPr>
        <w:t xml:space="preserve">До освітньої програми додано </w:t>
      </w:r>
      <w:r w:rsidR="00F6674D">
        <w:rPr>
          <w:rFonts w:ascii="Times New Roman" w:hAnsi="Times New Roman" w:cs="Times New Roman"/>
          <w:bCs/>
          <w:sz w:val="24"/>
          <w:szCs w:val="24"/>
        </w:rPr>
        <w:t xml:space="preserve">річний </w:t>
      </w:r>
      <w:r>
        <w:rPr>
          <w:rFonts w:ascii="Times New Roman" w:hAnsi="Times New Roman" w:cs="Times New Roman"/>
          <w:bCs/>
          <w:sz w:val="24"/>
          <w:szCs w:val="24"/>
        </w:rPr>
        <w:t xml:space="preserve">навчальний план, у якому детально окреслено розподіл навчального навантаження на тиждень. </w:t>
      </w:r>
    </w:p>
    <w:p w:rsidR="00FF0A98" w:rsidRDefault="00FF0A98" w:rsidP="003B0B6C">
      <w:pPr>
        <w:spacing w:after="0" w:line="240" w:lineRule="atLeast"/>
        <w:ind w:firstLine="709"/>
        <w:rPr>
          <w:rFonts w:ascii="Times New Roman" w:hAnsi="Times New Roman" w:cs="Times New Roman"/>
          <w:bCs/>
          <w:sz w:val="24"/>
          <w:szCs w:val="24"/>
        </w:rPr>
      </w:pPr>
      <w:r>
        <w:rPr>
          <w:rFonts w:ascii="Times New Roman" w:hAnsi="Times New Roman" w:cs="Times New Roman"/>
          <w:bCs/>
          <w:sz w:val="24"/>
          <w:szCs w:val="24"/>
        </w:rPr>
        <w:t>В</w:t>
      </w:r>
      <w:proofErr w:type="spellStart"/>
      <w:r>
        <w:rPr>
          <w:rFonts w:ascii="Times New Roman" w:hAnsi="Times New Roman" w:cs="Times New Roman"/>
          <w:bCs/>
          <w:sz w:val="24"/>
          <w:szCs w:val="24"/>
          <w:lang w:val="ru-RU"/>
        </w:rPr>
        <w:t>ідповідно</w:t>
      </w:r>
      <w:proofErr w:type="spellEnd"/>
      <w:r>
        <w:rPr>
          <w:rFonts w:ascii="Times New Roman" w:hAnsi="Times New Roman" w:cs="Times New Roman"/>
          <w:bCs/>
          <w:sz w:val="24"/>
          <w:szCs w:val="24"/>
          <w:lang w:val="ru-RU"/>
        </w:rPr>
        <w:t xml:space="preserve"> до наказу </w:t>
      </w:r>
      <w:proofErr w:type="spellStart"/>
      <w:r>
        <w:rPr>
          <w:rFonts w:ascii="Times New Roman" w:hAnsi="Times New Roman" w:cs="Times New Roman"/>
          <w:bCs/>
          <w:sz w:val="24"/>
          <w:szCs w:val="24"/>
          <w:lang w:val="ru-RU"/>
        </w:rPr>
        <w:t>Міністерства</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освіти</w:t>
      </w:r>
      <w:proofErr w:type="spellEnd"/>
      <w:r>
        <w:rPr>
          <w:rFonts w:ascii="Times New Roman" w:hAnsi="Times New Roman" w:cs="Times New Roman"/>
          <w:bCs/>
          <w:sz w:val="24"/>
          <w:szCs w:val="24"/>
          <w:lang w:val="ru-RU"/>
        </w:rPr>
        <w:t xml:space="preserve"> і науки </w:t>
      </w:r>
      <w:proofErr w:type="spellStart"/>
      <w:r>
        <w:rPr>
          <w:rFonts w:ascii="Times New Roman" w:hAnsi="Times New Roman" w:cs="Times New Roman"/>
          <w:bCs/>
          <w:sz w:val="24"/>
          <w:szCs w:val="24"/>
          <w:lang w:val="ru-RU"/>
        </w:rPr>
        <w:t>України</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від</w:t>
      </w:r>
      <w:proofErr w:type="spellEnd"/>
      <w:r>
        <w:rPr>
          <w:rFonts w:ascii="Times New Roman" w:hAnsi="Times New Roman" w:cs="Times New Roman"/>
          <w:bCs/>
          <w:sz w:val="24"/>
          <w:szCs w:val="24"/>
          <w:lang w:val="ru-RU"/>
        </w:rPr>
        <w:t xml:space="preserve"> 03.06.2022 р. №521 </w:t>
      </w:r>
      <w:proofErr w:type="spellStart"/>
      <w:r>
        <w:rPr>
          <w:rFonts w:ascii="Times New Roman" w:hAnsi="Times New Roman" w:cs="Times New Roman"/>
          <w:bCs/>
          <w:sz w:val="24"/>
          <w:szCs w:val="24"/>
          <w:lang w:val="ru-RU"/>
        </w:rPr>
        <w:t>оновлено</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типову</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освітню</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програму</w:t>
      </w:r>
      <w:proofErr w:type="spellEnd"/>
      <w:r>
        <w:rPr>
          <w:rFonts w:ascii="Times New Roman" w:hAnsi="Times New Roman" w:cs="Times New Roman"/>
          <w:bCs/>
          <w:sz w:val="24"/>
          <w:szCs w:val="24"/>
          <w:lang w:val="ru-RU"/>
        </w:rPr>
        <w:t xml:space="preserve"> для 1</w:t>
      </w:r>
      <w:r>
        <w:rPr>
          <w:rFonts w:ascii="Times New Roman" w:hAnsi="Times New Roman" w:cs="Times New Roman"/>
          <w:bCs/>
          <w:sz w:val="24"/>
          <w:szCs w:val="24"/>
        </w:rPr>
        <w:t>-</w:t>
      </w:r>
      <w:r>
        <w:rPr>
          <w:rFonts w:ascii="Times New Roman" w:hAnsi="Times New Roman" w:cs="Times New Roman"/>
          <w:bCs/>
          <w:sz w:val="24"/>
          <w:szCs w:val="24"/>
          <w:lang w:val="ru-RU"/>
        </w:rPr>
        <w:t xml:space="preserve">2 </w:t>
      </w:r>
      <w:proofErr w:type="spellStart"/>
      <w:r>
        <w:rPr>
          <w:rFonts w:ascii="Times New Roman" w:hAnsi="Times New Roman" w:cs="Times New Roman"/>
          <w:bCs/>
          <w:sz w:val="24"/>
          <w:szCs w:val="24"/>
          <w:lang w:val="ru-RU"/>
        </w:rPr>
        <w:t>класів</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Оновлені</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типові</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освітні</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програми</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затверджено</w:t>
      </w:r>
      <w:proofErr w:type="spellEnd"/>
      <w:r>
        <w:rPr>
          <w:rFonts w:ascii="Times New Roman" w:hAnsi="Times New Roman" w:cs="Times New Roman"/>
          <w:bCs/>
          <w:sz w:val="24"/>
          <w:szCs w:val="24"/>
          <w:lang w:val="ru-RU"/>
        </w:rPr>
        <w:t xml:space="preserve"> наказом </w:t>
      </w:r>
      <w:proofErr w:type="spellStart"/>
      <w:r>
        <w:rPr>
          <w:rFonts w:ascii="Times New Roman" w:hAnsi="Times New Roman" w:cs="Times New Roman"/>
          <w:bCs/>
          <w:sz w:val="24"/>
          <w:szCs w:val="24"/>
          <w:lang w:val="ru-RU"/>
        </w:rPr>
        <w:t>Міністерства</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освіти</w:t>
      </w:r>
      <w:proofErr w:type="spellEnd"/>
      <w:r>
        <w:rPr>
          <w:rFonts w:ascii="Times New Roman" w:hAnsi="Times New Roman" w:cs="Times New Roman"/>
          <w:bCs/>
          <w:sz w:val="24"/>
          <w:szCs w:val="24"/>
          <w:lang w:val="ru-RU"/>
        </w:rPr>
        <w:t xml:space="preserve"> і науки </w:t>
      </w:r>
      <w:proofErr w:type="spellStart"/>
      <w:r>
        <w:rPr>
          <w:rFonts w:ascii="Times New Roman" w:hAnsi="Times New Roman" w:cs="Times New Roman"/>
          <w:bCs/>
          <w:sz w:val="24"/>
          <w:szCs w:val="24"/>
          <w:lang w:val="ru-RU"/>
        </w:rPr>
        <w:t>України</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від</w:t>
      </w:r>
      <w:proofErr w:type="spellEnd"/>
      <w:r>
        <w:rPr>
          <w:rFonts w:ascii="Times New Roman" w:hAnsi="Times New Roman" w:cs="Times New Roman"/>
          <w:bCs/>
          <w:sz w:val="24"/>
          <w:szCs w:val="24"/>
          <w:lang w:val="ru-RU"/>
        </w:rPr>
        <w:t xml:space="preserve"> 12.08.2022 р. №743.</w:t>
      </w:r>
    </w:p>
    <w:p w:rsidR="00FF0A98" w:rsidRDefault="00FF0A98" w:rsidP="003B0B6C">
      <w:pPr>
        <w:spacing w:after="0" w:line="240" w:lineRule="atLeast"/>
        <w:ind w:firstLine="709"/>
        <w:rPr>
          <w:rFonts w:ascii="Times New Roman" w:hAnsi="Times New Roman" w:cs="Times New Roman"/>
          <w:bCs/>
          <w:sz w:val="24"/>
          <w:szCs w:val="24"/>
        </w:rPr>
      </w:pPr>
      <w:r>
        <w:rPr>
          <w:rFonts w:ascii="Times New Roman" w:hAnsi="Times New Roman" w:cs="Times New Roman"/>
          <w:bCs/>
          <w:sz w:val="24"/>
          <w:szCs w:val="24"/>
        </w:rPr>
        <w:t xml:space="preserve">Організацію освітнього процесу в 1-2 класах здійснено за Типовою освітньою програмою, розробленою під керівництвом Шияна Р.Б.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Загальний обсяг навчального навантаження для учнів</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1 класу – 23 години на тиждень;</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2 класу – 25 годин на тиждень;</w:t>
      </w:r>
    </w:p>
    <w:p w:rsidR="00FF0A98" w:rsidRDefault="00FF0A98" w:rsidP="003B0B6C">
      <w:pPr>
        <w:spacing w:after="0" w:line="240" w:lineRule="atLeast"/>
        <w:ind w:firstLine="709"/>
        <w:rPr>
          <w:rFonts w:ascii="Times New Roman" w:hAnsi="Times New Roman" w:cs="Times New Roman"/>
          <w:b/>
          <w:sz w:val="24"/>
          <w:szCs w:val="24"/>
        </w:rPr>
      </w:pPr>
      <w:r>
        <w:rPr>
          <w:rFonts w:ascii="Times New Roman" w:hAnsi="Times New Roman" w:cs="Times New Roman"/>
          <w:sz w:val="24"/>
          <w:szCs w:val="24"/>
        </w:rPr>
        <w:t>Детальний розподіл навчального навантаження на тиждень окреслено у навчальному плані закладу загальної середньої освіти І ступеня (1-2 кл.) (Додаток 1).</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Особливості Типової освітньої програми, розробленої під керівництвом Р.Б.Шияна,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 і явища різнобічно, системно та визначати практичне застосування вивченого.</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Гранично допустиме навчальне навантаження учнів встановлено відповідно до вимог Закону України «Про загальну середню освіту» - для учнів 1-2</w:t>
      </w:r>
      <w:r>
        <w:rPr>
          <w:rFonts w:ascii="Times New Roman" w:hAnsi="Times New Roman" w:cs="Times New Roman"/>
          <w:sz w:val="24"/>
          <w:szCs w:val="24"/>
          <w:vertAlign w:val="superscript"/>
        </w:rPr>
        <w:t>х</w:t>
      </w:r>
      <w:r>
        <w:rPr>
          <w:rFonts w:ascii="Times New Roman" w:hAnsi="Times New Roman" w:cs="Times New Roman"/>
          <w:sz w:val="24"/>
          <w:szCs w:val="24"/>
        </w:rPr>
        <w:t xml:space="preserve"> класів - 1675 годин/навчальний рік: для 1</w:t>
      </w:r>
      <w:r>
        <w:rPr>
          <w:rFonts w:ascii="Times New Roman" w:hAnsi="Times New Roman" w:cs="Times New Roman"/>
          <w:sz w:val="24"/>
          <w:szCs w:val="24"/>
          <w:vertAlign w:val="superscript"/>
        </w:rPr>
        <w:t>х</w:t>
      </w:r>
      <w:r>
        <w:rPr>
          <w:rFonts w:ascii="Times New Roman" w:hAnsi="Times New Roman" w:cs="Times New Roman"/>
          <w:sz w:val="24"/>
          <w:szCs w:val="24"/>
        </w:rPr>
        <w:t xml:space="preserve"> класів - 805 годин/навчальний рік, для 2</w:t>
      </w:r>
      <w:r>
        <w:rPr>
          <w:rFonts w:ascii="Times New Roman" w:hAnsi="Times New Roman" w:cs="Times New Roman"/>
          <w:sz w:val="24"/>
          <w:szCs w:val="24"/>
          <w:vertAlign w:val="superscript"/>
        </w:rPr>
        <w:t>х</w:t>
      </w:r>
      <w:r>
        <w:rPr>
          <w:rFonts w:ascii="Times New Roman" w:hAnsi="Times New Roman" w:cs="Times New Roman"/>
          <w:sz w:val="24"/>
          <w:szCs w:val="24"/>
        </w:rPr>
        <w:t xml:space="preserve"> класів - 875 годин/навчальний рік.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Повноцінність початкової освіти забезпечується реалізацією як інваріантної, так і варіативної складових, які в обов’язковому порядку фінансуються з бюджету.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Відповідно до мов навчання у 1-2 класах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 проведення індивідуальних консультацій та групових занять.</w:t>
      </w:r>
    </w:p>
    <w:p w:rsidR="00FF0A98" w:rsidRDefault="00FF0A98" w:rsidP="003B0B6C">
      <w:pPr>
        <w:tabs>
          <w:tab w:val="left" w:pos="709"/>
        </w:tabs>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Повноцінність освіти забезпечується реалізацією як інваріантної, так і варіативної складової. Навчальний план зорієнтований на роботу початкової школи за 5-денним навчальним тижнем.</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Зміст мистецької освітньої галузі реалізується через окремі предмети за видами мистецтва: образотворче мистецтво і музичне мистецтво. Вибір здійснено з урахуванням фахової підготовки кадрового складу педагогічних працівників школи та погоджено педагогічною радою.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Варіативною складовою Типових навчальних планів початкової школи з навчанням українською мовою (Додаток 1 до Типової освітньої програми початкової освіти за редакцією Р.Шияна) у 1-4</w:t>
      </w:r>
      <w:r>
        <w:rPr>
          <w:rFonts w:ascii="Times New Roman" w:hAnsi="Times New Roman" w:cs="Times New Roman"/>
          <w:sz w:val="24"/>
          <w:szCs w:val="24"/>
          <w:vertAlign w:val="superscript"/>
        </w:rPr>
        <w:t>х</w:t>
      </w:r>
      <w:r>
        <w:rPr>
          <w:rFonts w:ascii="Times New Roman" w:hAnsi="Times New Roman" w:cs="Times New Roman"/>
          <w:sz w:val="24"/>
          <w:szCs w:val="24"/>
        </w:rPr>
        <w:t xml:space="preserve"> класах передбачено 1 додаткова година, яка використана на посилення предмету інваріантної складової (української мови). Години варіативної складової використані у повному обсязі.</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На основі навчального плану Козелецький ліцей №3 складає на кожен навчальний рік робочий навчальний план з конкретизацією варіативної складової, враховуючи особливості регіону та індивідуальні освітні потреби учнів.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Учні з особливими освітніми потребами здобувають початкову освіту в закладі загальної середньої освіти за індивідуальними робочими навчальними планами, затвердженими наказами МОН України.</w:t>
      </w:r>
    </w:p>
    <w:p w:rsidR="00FF0A98" w:rsidRDefault="00FF0A98" w:rsidP="003B0B6C">
      <w:pPr>
        <w:spacing w:after="0" w:line="240" w:lineRule="atLeast"/>
        <w:ind w:hanging="142"/>
        <w:rPr>
          <w:rFonts w:ascii="Times New Roman" w:hAnsi="Times New Roman" w:cs="Times New Roman"/>
          <w:sz w:val="24"/>
          <w:szCs w:val="24"/>
        </w:rPr>
      </w:pP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bCs/>
          <w:sz w:val="24"/>
          <w:szCs w:val="24"/>
        </w:rPr>
        <w:t>Контроль та оцінювання навчальних досягнень</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Контроль і оцінювання навчальних досягнень здобувачів здійснюються на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Упродовж навчання в початковій школі здобувачі освіти опановують способи самоконтролю, саморефлексії і </w:t>
      </w:r>
      <w:proofErr w:type="spellStart"/>
      <w:r>
        <w:rPr>
          <w:rFonts w:ascii="Times New Roman" w:hAnsi="Times New Roman" w:cs="Times New Roman"/>
          <w:sz w:val="24"/>
          <w:szCs w:val="24"/>
        </w:rPr>
        <w:t>самооцінювання</w:t>
      </w:r>
      <w:proofErr w:type="spellEnd"/>
      <w:r>
        <w:rPr>
          <w:rFonts w:ascii="Times New Roman" w:hAnsi="Times New Roman" w:cs="Times New Roman"/>
          <w:sz w:val="24"/>
          <w:szCs w:val="24"/>
        </w:rPr>
        <w:t>, що сприяє вихованню відповідальності, розвитку інтересу, своєчасному виявленню прогалин у знаннях, уміннях, навичках та їх корекції.</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Навчальні досягнення здобувачів освіти у 1-2 класах підлягають вербальному та формувальному оцінюванню</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Cs/>
          <w:sz w:val="24"/>
          <w:szCs w:val="24"/>
        </w:rPr>
        <w:t xml:space="preserve">Вербальну і </w:t>
      </w:r>
      <w:proofErr w:type="spellStart"/>
      <w:r>
        <w:rPr>
          <w:rFonts w:ascii="Times New Roman" w:hAnsi="Times New Roman" w:cs="Times New Roman"/>
          <w:bCs/>
          <w:sz w:val="24"/>
          <w:szCs w:val="24"/>
        </w:rPr>
        <w:t>рівневу</w:t>
      </w:r>
      <w:proofErr w:type="spellEnd"/>
      <w:r>
        <w:rPr>
          <w:rFonts w:ascii="Times New Roman" w:hAnsi="Times New Roman" w:cs="Times New Roman"/>
          <w:bCs/>
          <w:sz w:val="24"/>
          <w:szCs w:val="24"/>
        </w:rPr>
        <w:t xml:space="preserve"> оцінки</w:t>
      </w:r>
      <w:r>
        <w:rPr>
          <w:rFonts w:ascii="Times New Roman" w:hAnsi="Times New Roman" w:cs="Times New Roman"/>
          <w:sz w:val="24"/>
          <w:szCs w:val="24"/>
        </w:rPr>
        <w:t xml:space="preserve"> можна виражати як усно, так і письмово.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Процес навчання та його результати характеризуються доброзичливими, лаконічними, чіткими, об'єктивними, конкретними оцінювальними судженнями.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Результат оцінювання </w:t>
      </w:r>
      <w:r>
        <w:rPr>
          <w:rFonts w:ascii="Times New Roman" w:hAnsi="Times New Roman" w:cs="Times New Roman"/>
          <w:bCs/>
          <w:sz w:val="24"/>
          <w:szCs w:val="24"/>
        </w:rPr>
        <w:t>особистісних надбань учня/учениці</w:t>
      </w:r>
      <w:r>
        <w:rPr>
          <w:rFonts w:ascii="Times New Roman" w:hAnsi="Times New Roman" w:cs="Times New Roman"/>
          <w:sz w:val="24"/>
          <w:szCs w:val="24"/>
        </w:rPr>
        <w:t xml:space="preserve"> та</w:t>
      </w:r>
      <w:r>
        <w:rPr>
          <w:rFonts w:ascii="Times New Roman" w:hAnsi="Times New Roman" w:cs="Times New Roman"/>
          <w:bCs/>
          <w:sz w:val="24"/>
          <w:szCs w:val="24"/>
        </w:rPr>
        <w:t xml:space="preserve"> об'єктивних результатів навчання учня/учениці</w:t>
      </w:r>
      <w:r>
        <w:rPr>
          <w:rFonts w:ascii="Times New Roman" w:hAnsi="Times New Roman" w:cs="Times New Roman"/>
          <w:sz w:val="24"/>
          <w:szCs w:val="24"/>
        </w:rPr>
        <w:t xml:space="preserve"> у 1-2 класах виражається </w:t>
      </w:r>
      <w:r>
        <w:rPr>
          <w:rFonts w:ascii="Times New Roman" w:hAnsi="Times New Roman" w:cs="Times New Roman"/>
          <w:bCs/>
          <w:sz w:val="24"/>
          <w:szCs w:val="24"/>
        </w:rPr>
        <w:t xml:space="preserve">вербальною оцінкою. </w:t>
      </w:r>
      <w:r>
        <w:rPr>
          <w:rFonts w:ascii="Times New Roman" w:hAnsi="Times New Roman" w:cs="Times New Roman"/>
          <w:sz w:val="24"/>
          <w:szCs w:val="24"/>
        </w:rPr>
        <w:t xml:space="preserve">Формулювання оцінювальних суджень, визначення рівня результату навчання здійснюється на основі Орієнтовної рамки оцінювання результатів навчання учнів 1-4 класів закладів загальної середньої освіти.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b/>
          <w:sz w:val="24"/>
          <w:szCs w:val="24"/>
        </w:rPr>
        <w:t xml:space="preserve">Формувальне оцінювання </w:t>
      </w:r>
      <w:r>
        <w:rPr>
          <w:rFonts w:ascii="Times New Roman" w:hAnsi="Times New Roman" w:cs="Times New Roman"/>
          <w:sz w:val="24"/>
          <w:szCs w:val="24"/>
        </w:rPr>
        <w:t xml:space="preserve">результатів навчання учнів може здійснюватися очно або дистанційно з використанням можливостей інформаційно-комунікаційних (цифрових) технологій. 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Санітарного регламенту (щодо формування розкладу навчальних занять, рухової активності (фізкультхвилинок), вправ для очей, тривалості виконання завдань для самопідготовки у </w:t>
      </w:r>
      <w:proofErr w:type="spellStart"/>
      <w:r>
        <w:rPr>
          <w:rFonts w:ascii="Times New Roman" w:hAnsi="Times New Roman" w:cs="Times New Roman"/>
          <w:sz w:val="24"/>
          <w:szCs w:val="24"/>
        </w:rPr>
        <w:t>позанавчальний</w:t>
      </w:r>
      <w:proofErr w:type="spellEnd"/>
      <w:r>
        <w:rPr>
          <w:rFonts w:ascii="Times New Roman" w:hAnsi="Times New Roman" w:cs="Times New Roman"/>
          <w:sz w:val="24"/>
          <w:szCs w:val="24"/>
        </w:rPr>
        <w:t xml:space="preserve"> час).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Дистанційне навчання організовується для учнів, які не мають медичних протипоказань до занять з комп’ютерною технікою. Облік навчальних занять і результатів навчання під час дистанційного освітнього процесу здійснюється відповідно до законодавства (у електронному журналі, свідоцтвах досягнень).  </w:t>
      </w:r>
    </w:p>
    <w:p w:rsidR="0036735B" w:rsidRDefault="0036735B" w:rsidP="003B0B6C">
      <w:pPr>
        <w:spacing w:after="0" w:line="240" w:lineRule="atLeast"/>
        <w:ind w:firstLine="709"/>
        <w:rPr>
          <w:rFonts w:ascii="Times New Roman" w:hAnsi="Times New Roman" w:cs="Times New Roman"/>
          <w:sz w:val="24"/>
          <w:szCs w:val="24"/>
        </w:rPr>
      </w:pPr>
    </w:p>
    <w:p w:rsidR="0036735B" w:rsidRDefault="0036735B" w:rsidP="003B0B6C">
      <w:pPr>
        <w:spacing w:after="0" w:line="240" w:lineRule="atLeast"/>
        <w:ind w:firstLine="709"/>
        <w:rPr>
          <w:rFonts w:ascii="Times New Roman" w:hAnsi="Times New Roman" w:cs="Times New Roman"/>
          <w:sz w:val="24"/>
          <w:szCs w:val="24"/>
        </w:rPr>
      </w:pPr>
    </w:p>
    <w:p w:rsidR="00FF0A98" w:rsidRDefault="00FF0A98" w:rsidP="003B0B6C">
      <w:pPr>
        <w:spacing w:after="0" w:line="240" w:lineRule="atLeast"/>
        <w:ind w:firstLine="709"/>
        <w:rPr>
          <w:rFonts w:ascii="Times New Roman" w:hAnsi="Times New Roman" w:cs="Times New Roman"/>
          <w:b/>
          <w:sz w:val="24"/>
          <w:szCs w:val="24"/>
        </w:rPr>
      </w:pPr>
      <w:r>
        <w:rPr>
          <w:rFonts w:ascii="Times New Roman" w:hAnsi="Times New Roman" w:cs="Times New Roman"/>
          <w:b/>
          <w:sz w:val="24"/>
          <w:szCs w:val="24"/>
        </w:rPr>
        <w:lastRenderedPageBreak/>
        <w:t>Системи оцінювання результатів навчання здобувачів початкової освіти.</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Навчальні досягнення здобувачів у 1-2 класах Козелецького ліцею №3 підлягають вербальному та формувальному оцінюванню.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w:t>
      </w:r>
      <w:r w:rsidR="00A95193">
        <w:rPr>
          <w:rFonts w:ascii="Times New Roman" w:hAnsi="Times New Roman" w:cs="Times New Roman"/>
          <w:sz w:val="24"/>
          <w:szCs w:val="24"/>
        </w:rPr>
        <w:t xml:space="preserve"> </w:t>
      </w:r>
      <w:r>
        <w:rPr>
          <w:rFonts w:ascii="Times New Roman" w:hAnsi="Times New Roman" w:cs="Times New Roman"/>
          <w:sz w:val="24"/>
          <w:szCs w:val="24"/>
        </w:rPr>
        <w:t>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r>
        <w:rPr>
          <w:rFonts w:ascii="Times New Roman" w:hAnsi="Times New Roman" w:cs="Times New Roman"/>
          <w:b/>
          <w:bCs/>
          <w:sz w:val="24"/>
          <w:szCs w:val="24"/>
        </w:rPr>
        <w:t xml:space="preserve"> </w:t>
      </w:r>
      <w:r>
        <w:rPr>
          <w:rFonts w:ascii="Times New Roman" w:hAnsi="Times New Roman" w:cs="Times New Roman"/>
          <w:bCs/>
          <w:sz w:val="24"/>
          <w:szCs w:val="24"/>
        </w:rPr>
        <w:t>Підсумкове оцінювання</w:t>
      </w:r>
      <w:r>
        <w:rPr>
          <w:rFonts w:ascii="Times New Roman" w:hAnsi="Times New Roman" w:cs="Times New Roman"/>
          <w:b/>
          <w:bCs/>
          <w:sz w:val="24"/>
          <w:szCs w:val="24"/>
        </w:rPr>
        <w:t xml:space="preserve"> </w:t>
      </w:r>
      <w:r>
        <w:rPr>
          <w:rFonts w:ascii="Times New Roman" w:hAnsi="Times New Roman" w:cs="Times New Roman"/>
          <w:sz w:val="24"/>
          <w:szCs w:val="24"/>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Під час перевірки письмових робіт учнів учителі користуються ручкою із зеленою пастою. </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Учні 1 класів у першому семестрі записи у зошитах виконують простим олівцем.</w:t>
      </w:r>
    </w:p>
    <w:p w:rsidR="00FF0A98" w:rsidRDefault="00FF0A98" w:rsidP="003B0B6C">
      <w:pPr>
        <w:spacing w:after="0"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Учителі початкових класів Козелецького ліцею №3 розробили і затвердили на методичному об’єднанні учителів початкових класів Козелецького ліцею №3 пам’ятку з перевірки тематичних </w:t>
      </w:r>
      <w:proofErr w:type="spellStart"/>
      <w:r>
        <w:rPr>
          <w:rFonts w:ascii="Times New Roman" w:hAnsi="Times New Roman" w:cs="Times New Roman"/>
          <w:sz w:val="24"/>
          <w:szCs w:val="24"/>
        </w:rPr>
        <w:t>діагностувальних</w:t>
      </w:r>
      <w:proofErr w:type="spellEnd"/>
      <w:r>
        <w:rPr>
          <w:rFonts w:ascii="Times New Roman" w:hAnsi="Times New Roman" w:cs="Times New Roman"/>
          <w:sz w:val="24"/>
          <w:szCs w:val="24"/>
        </w:rPr>
        <w:t xml:space="preserve"> робіт (Додаток 5).</w:t>
      </w:r>
    </w:p>
    <w:p w:rsidR="00FF0A98" w:rsidRDefault="00FF0A98" w:rsidP="003B0B6C">
      <w:pPr>
        <w:widowControl w:val="0"/>
        <w:kinsoku w:val="0"/>
        <w:overflowPunct w:val="0"/>
        <w:autoSpaceDE w:val="0"/>
        <w:autoSpaceDN w:val="0"/>
        <w:adjustRightInd w:val="0"/>
        <w:spacing w:after="0" w:line="240" w:lineRule="atLeast"/>
        <w:ind w:firstLine="709"/>
        <w:outlineLvl w:val="0"/>
        <w:rPr>
          <w:rFonts w:ascii="Times New Roman" w:hAnsi="Times New Roman" w:cs="Times New Roman"/>
          <w:sz w:val="24"/>
          <w:szCs w:val="24"/>
        </w:rPr>
      </w:pPr>
      <w:r>
        <w:rPr>
          <w:rFonts w:ascii="Times New Roman" w:eastAsia="Times New Roman" w:hAnsi="Times New Roman" w:cs="Times New Roman"/>
          <w:b/>
          <w:bCs/>
          <w:sz w:val="24"/>
          <w:szCs w:val="24"/>
          <w:lang w:eastAsia="uk-UA"/>
        </w:rPr>
        <w:t>Форми</w:t>
      </w:r>
      <w:r>
        <w:rPr>
          <w:rFonts w:ascii="Times New Roman" w:eastAsia="Times New Roman" w:hAnsi="Times New Roman" w:cs="Times New Roman"/>
          <w:b/>
          <w:bCs/>
          <w:spacing w:val="-5"/>
          <w:sz w:val="24"/>
          <w:szCs w:val="24"/>
          <w:lang w:eastAsia="uk-UA"/>
        </w:rPr>
        <w:t xml:space="preserve"> </w:t>
      </w:r>
      <w:r>
        <w:rPr>
          <w:rFonts w:ascii="Times New Roman" w:eastAsia="Times New Roman" w:hAnsi="Times New Roman" w:cs="Times New Roman"/>
          <w:b/>
          <w:bCs/>
          <w:sz w:val="24"/>
          <w:szCs w:val="24"/>
          <w:lang w:eastAsia="uk-UA"/>
        </w:rPr>
        <w:t>здобуття</w:t>
      </w:r>
      <w:r>
        <w:rPr>
          <w:rFonts w:ascii="Times New Roman" w:eastAsia="Times New Roman" w:hAnsi="Times New Roman" w:cs="Times New Roman"/>
          <w:b/>
          <w:bCs/>
          <w:spacing w:val="-5"/>
          <w:sz w:val="24"/>
          <w:szCs w:val="24"/>
          <w:lang w:eastAsia="uk-UA"/>
        </w:rPr>
        <w:t xml:space="preserve"> </w:t>
      </w:r>
      <w:r>
        <w:rPr>
          <w:rFonts w:ascii="Times New Roman" w:eastAsia="Times New Roman" w:hAnsi="Times New Roman" w:cs="Times New Roman"/>
          <w:b/>
          <w:bCs/>
          <w:sz w:val="24"/>
          <w:szCs w:val="24"/>
          <w:lang w:eastAsia="uk-UA"/>
        </w:rPr>
        <w:t>освіти</w:t>
      </w:r>
      <w:r>
        <w:rPr>
          <w:rFonts w:ascii="Times New Roman" w:eastAsia="Times New Roman" w:hAnsi="Times New Roman" w:cs="Times New Roman"/>
          <w:b/>
          <w:bCs/>
          <w:spacing w:val="-5"/>
          <w:sz w:val="24"/>
          <w:szCs w:val="24"/>
          <w:lang w:eastAsia="uk-UA"/>
        </w:rPr>
        <w:t xml:space="preserve"> </w:t>
      </w:r>
      <w:r>
        <w:rPr>
          <w:rFonts w:ascii="Times New Roman" w:eastAsia="Times New Roman" w:hAnsi="Times New Roman" w:cs="Times New Roman"/>
          <w:b/>
          <w:bCs/>
          <w:sz w:val="24"/>
          <w:szCs w:val="24"/>
          <w:lang w:eastAsia="uk-UA"/>
        </w:rPr>
        <w:t>у закладі:</w:t>
      </w:r>
      <w:r>
        <w:rPr>
          <w:rFonts w:ascii="Times New Roman" w:hAnsi="Times New Roman" w:cs="Times New Roman"/>
          <w:sz w:val="24"/>
          <w:szCs w:val="24"/>
        </w:rPr>
        <w:t xml:space="preserve"> </w:t>
      </w:r>
    </w:p>
    <w:p w:rsidR="00FF0A98" w:rsidRDefault="00FF0A98" w:rsidP="003B0B6C">
      <w:pPr>
        <w:widowControl w:val="0"/>
        <w:kinsoku w:val="0"/>
        <w:overflowPunct w:val="0"/>
        <w:autoSpaceDE w:val="0"/>
        <w:autoSpaceDN w:val="0"/>
        <w:adjustRightInd w:val="0"/>
        <w:spacing w:after="0" w:line="240" w:lineRule="atLeast"/>
        <w:ind w:firstLine="709"/>
        <w:outlineLvl w:val="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Відповідно до ст.9 Закону України «Про освіту» є:</w:t>
      </w:r>
    </w:p>
    <w:p w:rsidR="00FF0A98" w:rsidRDefault="00FF0A98" w:rsidP="003B0B6C">
      <w:pPr>
        <w:pStyle w:val="a9"/>
        <w:widowControl w:val="0"/>
        <w:numPr>
          <w:ilvl w:val="0"/>
          <w:numId w:val="18"/>
        </w:numPr>
        <w:tabs>
          <w:tab w:val="left" w:pos="993"/>
        </w:tabs>
        <w:kinsoku w:val="0"/>
        <w:overflowPunct w:val="0"/>
        <w:autoSpaceDE w:val="0"/>
        <w:autoSpaceDN w:val="0"/>
        <w:adjustRightInd w:val="0"/>
        <w:spacing w:after="0" w:line="240" w:lineRule="atLeast"/>
        <w:ind w:left="0" w:firstLine="709"/>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інституційна</w:t>
      </w:r>
      <w:r>
        <w:rPr>
          <w:rFonts w:ascii="Times New Roman" w:eastAsia="Times New Roman" w:hAnsi="Times New Roman" w:cs="Times New Roman"/>
          <w:spacing w:val="-6"/>
          <w:sz w:val="24"/>
          <w:szCs w:val="24"/>
          <w:lang w:eastAsia="uk-UA"/>
        </w:rPr>
        <w:t xml:space="preserve"> </w:t>
      </w:r>
      <w:r>
        <w:rPr>
          <w:rFonts w:ascii="Times New Roman" w:eastAsia="Times New Roman" w:hAnsi="Times New Roman" w:cs="Times New Roman"/>
          <w:sz w:val="24"/>
          <w:szCs w:val="24"/>
          <w:lang w:eastAsia="uk-UA"/>
        </w:rPr>
        <w:t>(очна</w:t>
      </w:r>
      <w:r>
        <w:rPr>
          <w:rFonts w:ascii="Times New Roman" w:eastAsia="Times New Roman" w:hAnsi="Times New Roman" w:cs="Times New Roman"/>
          <w:spacing w:val="-6"/>
          <w:sz w:val="24"/>
          <w:szCs w:val="24"/>
          <w:lang w:eastAsia="uk-UA"/>
        </w:rPr>
        <w:t xml:space="preserve"> </w:t>
      </w:r>
      <w:r>
        <w:rPr>
          <w:rFonts w:ascii="Times New Roman" w:eastAsia="Times New Roman" w:hAnsi="Times New Roman" w:cs="Times New Roman"/>
          <w:sz w:val="24"/>
          <w:szCs w:val="24"/>
          <w:lang w:eastAsia="uk-UA"/>
        </w:rPr>
        <w:t>(денна),</w:t>
      </w:r>
      <w:r>
        <w:rPr>
          <w:rFonts w:ascii="Times New Roman" w:eastAsia="Times New Roman" w:hAnsi="Times New Roman" w:cs="Times New Roman"/>
          <w:spacing w:val="-3"/>
          <w:sz w:val="24"/>
          <w:szCs w:val="24"/>
          <w:lang w:eastAsia="uk-UA"/>
        </w:rPr>
        <w:t xml:space="preserve"> </w:t>
      </w:r>
      <w:r>
        <w:rPr>
          <w:rFonts w:ascii="Times New Roman" w:eastAsia="Times New Roman" w:hAnsi="Times New Roman" w:cs="Times New Roman"/>
          <w:sz w:val="24"/>
          <w:szCs w:val="24"/>
          <w:lang w:eastAsia="uk-UA"/>
        </w:rPr>
        <w:t>з</w:t>
      </w:r>
      <w:r>
        <w:rPr>
          <w:rFonts w:ascii="Times New Roman" w:eastAsia="Times New Roman" w:hAnsi="Times New Roman" w:cs="Times New Roman"/>
          <w:spacing w:val="-5"/>
          <w:sz w:val="24"/>
          <w:szCs w:val="24"/>
          <w:lang w:eastAsia="uk-UA"/>
        </w:rPr>
        <w:t xml:space="preserve"> </w:t>
      </w:r>
      <w:r>
        <w:rPr>
          <w:rFonts w:ascii="Times New Roman" w:eastAsia="Times New Roman" w:hAnsi="Times New Roman" w:cs="Times New Roman"/>
          <w:sz w:val="24"/>
          <w:szCs w:val="24"/>
          <w:lang w:eastAsia="uk-UA"/>
        </w:rPr>
        <w:t>використанням</w:t>
      </w:r>
      <w:r>
        <w:rPr>
          <w:rFonts w:ascii="Times New Roman" w:eastAsia="Times New Roman" w:hAnsi="Times New Roman" w:cs="Times New Roman"/>
          <w:spacing w:val="-6"/>
          <w:sz w:val="24"/>
          <w:szCs w:val="24"/>
          <w:lang w:eastAsia="uk-UA"/>
        </w:rPr>
        <w:t xml:space="preserve"> </w:t>
      </w:r>
      <w:r>
        <w:rPr>
          <w:rFonts w:ascii="Times New Roman" w:eastAsia="Times New Roman" w:hAnsi="Times New Roman" w:cs="Times New Roman"/>
          <w:sz w:val="24"/>
          <w:szCs w:val="24"/>
          <w:lang w:eastAsia="uk-UA"/>
        </w:rPr>
        <w:t>дистанційних</w:t>
      </w:r>
      <w:r>
        <w:rPr>
          <w:rFonts w:ascii="Times New Roman" w:eastAsia="Times New Roman" w:hAnsi="Times New Roman" w:cs="Times New Roman"/>
          <w:spacing w:val="-4"/>
          <w:sz w:val="24"/>
          <w:szCs w:val="24"/>
          <w:lang w:eastAsia="uk-UA"/>
        </w:rPr>
        <w:t xml:space="preserve"> </w:t>
      </w:r>
      <w:r>
        <w:rPr>
          <w:rFonts w:ascii="Times New Roman" w:eastAsia="Times New Roman" w:hAnsi="Times New Roman" w:cs="Times New Roman"/>
          <w:sz w:val="24"/>
          <w:szCs w:val="24"/>
          <w:lang w:eastAsia="uk-UA"/>
        </w:rPr>
        <w:t>технологій</w:t>
      </w:r>
      <w:r>
        <w:rPr>
          <w:rFonts w:ascii="Times New Roman" w:eastAsia="Times New Roman" w:hAnsi="Times New Roman" w:cs="Times New Roman"/>
          <w:spacing w:val="-7"/>
          <w:sz w:val="24"/>
          <w:szCs w:val="24"/>
          <w:lang w:eastAsia="uk-UA"/>
        </w:rPr>
        <w:t xml:space="preserve"> </w:t>
      </w:r>
      <w:r>
        <w:rPr>
          <w:rFonts w:ascii="Times New Roman" w:eastAsia="Times New Roman" w:hAnsi="Times New Roman" w:cs="Times New Roman"/>
          <w:sz w:val="24"/>
          <w:szCs w:val="24"/>
          <w:lang w:eastAsia="uk-UA"/>
        </w:rPr>
        <w:t>(за</w:t>
      </w:r>
      <w:r>
        <w:rPr>
          <w:rFonts w:ascii="Times New Roman" w:eastAsia="Times New Roman" w:hAnsi="Times New Roman" w:cs="Times New Roman"/>
          <w:spacing w:val="-5"/>
          <w:sz w:val="24"/>
          <w:szCs w:val="24"/>
          <w:lang w:eastAsia="uk-UA"/>
        </w:rPr>
        <w:t xml:space="preserve"> </w:t>
      </w:r>
      <w:r>
        <w:rPr>
          <w:rFonts w:ascii="Times New Roman" w:eastAsia="Times New Roman" w:hAnsi="Times New Roman" w:cs="Times New Roman"/>
          <w:sz w:val="24"/>
          <w:szCs w:val="24"/>
          <w:lang w:eastAsia="uk-UA"/>
        </w:rPr>
        <w:t>потреби);</w:t>
      </w:r>
    </w:p>
    <w:p w:rsidR="00FF0A98" w:rsidRDefault="00FF0A98" w:rsidP="003B0B6C">
      <w:pPr>
        <w:pStyle w:val="a9"/>
        <w:widowControl w:val="0"/>
        <w:numPr>
          <w:ilvl w:val="0"/>
          <w:numId w:val="18"/>
        </w:numPr>
        <w:tabs>
          <w:tab w:val="left" w:pos="993"/>
        </w:tabs>
        <w:kinsoku w:val="0"/>
        <w:overflowPunct w:val="0"/>
        <w:autoSpaceDE w:val="0"/>
        <w:autoSpaceDN w:val="0"/>
        <w:adjustRightInd w:val="0"/>
        <w:spacing w:after="0" w:line="240" w:lineRule="atLeast"/>
        <w:ind w:left="0" w:firstLine="709"/>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індивідуальна</w:t>
      </w:r>
      <w:r>
        <w:rPr>
          <w:rFonts w:ascii="Times New Roman" w:eastAsia="Times New Roman" w:hAnsi="Times New Roman" w:cs="Times New Roman"/>
          <w:spacing w:val="23"/>
          <w:sz w:val="24"/>
          <w:szCs w:val="24"/>
          <w:lang w:eastAsia="uk-UA"/>
        </w:rPr>
        <w:t xml:space="preserve"> </w:t>
      </w:r>
      <w:r>
        <w:rPr>
          <w:rFonts w:ascii="Times New Roman" w:eastAsia="Times New Roman" w:hAnsi="Times New Roman" w:cs="Times New Roman"/>
          <w:sz w:val="24"/>
          <w:szCs w:val="24"/>
          <w:lang w:eastAsia="uk-UA"/>
        </w:rPr>
        <w:t>(</w:t>
      </w:r>
      <w:proofErr w:type="spellStart"/>
      <w:r>
        <w:rPr>
          <w:rFonts w:ascii="Times New Roman" w:eastAsia="Times New Roman" w:hAnsi="Times New Roman" w:cs="Times New Roman"/>
          <w:sz w:val="24"/>
          <w:szCs w:val="24"/>
          <w:lang w:eastAsia="uk-UA"/>
        </w:rPr>
        <w:t>екстернатна</w:t>
      </w:r>
      <w:proofErr w:type="spellEnd"/>
      <w:r>
        <w:rPr>
          <w:rFonts w:ascii="Times New Roman" w:eastAsia="Times New Roman" w:hAnsi="Times New Roman" w:cs="Times New Roman"/>
          <w:sz w:val="24"/>
          <w:szCs w:val="24"/>
          <w:lang w:eastAsia="uk-UA"/>
        </w:rPr>
        <w:t>,</w:t>
      </w:r>
      <w:r>
        <w:rPr>
          <w:rFonts w:ascii="Times New Roman" w:eastAsia="Times New Roman" w:hAnsi="Times New Roman" w:cs="Times New Roman"/>
          <w:spacing w:val="24"/>
          <w:sz w:val="24"/>
          <w:szCs w:val="24"/>
          <w:lang w:eastAsia="uk-UA"/>
        </w:rPr>
        <w:t xml:space="preserve"> </w:t>
      </w:r>
      <w:r>
        <w:rPr>
          <w:rFonts w:ascii="Times New Roman" w:eastAsia="Times New Roman" w:hAnsi="Times New Roman" w:cs="Times New Roman"/>
          <w:sz w:val="24"/>
          <w:szCs w:val="24"/>
          <w:lang w:eastAsia="uk-UA"/>
        </w:rPr>
        <w:t>сімейна(домашня),</w:t>
      </w:r>
      <w:r>
        <w:rPr>
          <w:rFonts w:ascii="Times New Roman" w:eastAsia="Times New Roman" w:hAnsi="Times New Roman" w:cs="Times New Roman"/>
          <w:spacing w:val="24"/>
          <w:sz w:val="24"/>
          <w:szCs w:val="24"/>
          <w:lang w:eastAsia="uk-UA"/>
        </w:rPr>
        <w:t xml:space="preserve"> </w:t>
      </w:r>
      <w:r>
        <w:rPr>
          <w:rFonts w:ascii="Times New Roman" w:eastAsia="Times New Roman" w:hAnsi="Times New Roman" w:cs="Times New Roman"/>
          <w:sz w:val="24"/>
          <w:szCs w:val="24"/>
          <w:lang w:eastAsia="uk-UA"/>
        </w:rPr>
        <w:t>педагогічний</w:t>
      </w:r>
      <w:r>
        <w:rPr>
          <w:rFonts w:ascii="Times New Roman" w:eastAsia="Times New Roman" w:hAnsi="Times New Roman" w:cs="Times New Roman"/>
          <w:spacing w:val="22"/>
          <w:sz w:val="24"/>
          <w:szCs w:val="24"/>
          <w:lang w:eastAsia="uk-UA"/>
        </w:rPr>
        <w:t xml:space="preserve"> </w:t>
      </w:r>
      <w:r>
        <w:rPr>
          <w:rFonts w:ascii="Times New Roman" w:eastAsia="Times New Roman" w:hAnsi="Times New Roman" w:cs="Times New Roman"/>
          <w:sz w:val="24"/>
          <w:szCs w:val="24"/>
          <w:lang w:eastAsia="uk-UA"/>
        </w:rPr>
        <w:t>патронаж</w:t>
      </w:r>
      <w:r>
        <w:rPr>
          <w:rFonts w:ascii="Times New Roman" w:eastAsia="Times New Roman" w:hAnsi="Times New Roman" w:cs="Times New Roman"/>
          <w:spacing w:val="27"/>
          <w:sz w:val="24"/>
          <w:szCs w:val="24"/>
          <w:lang w:eastAsia="uk-UA"/>
        </w:rPr>
        <w:t xml:space="preserve"> </w:t>
      </w:r>
      <w:r>
        <w:rPr>
          <w:rFonts w:ascii="Times New Roman" w:eastAsia="Times New Roman" w:hAnsi="Times New Roman" w:cs="Times New Roman"/>
          <w:sz w:val="24"/>
          <w:szCs w:val="24"/>
          <w:lang w:eastAsia="uk-UA"/>
        </w:rPr>
        <w:t>–</w:t>
      </w:r>
      <w:r>
        <w:rPr>
          <w:rFonts w:ascii="Times New Roman" w:eastAsia="Times New Roman" w:hAnsi="Times New Roman" w:cs="Times New Roman"/>
          <w:spacing w:val="24"/>
          <w:sz w:val="24"/>
          <w:szCs w:val="24"/>
          <w:lang w:eastAsia="uk-UA"/>
        </w:rPr>
        <w:t xml:space="preserve"> </w:t>
      </w:r>
      <w:r>
        <w:rPr>
          <w:rFonts w:ascii="Times New Roman" w:eastAsia="Times New Roman" w:hAnsi="Times New Roman" w:cs="Times New Roman"/>
          <w:sz w:val="24"/>
          <w:szCs w:val="24"/>
          <w:lang w:eastAsia="uk-UA"/>
        </w:rPr>
        <w:t>за</w:t>
      </w:r>
      <w:r>
        <w:rPr>
          <w:rFonts w:ascii="Times New Roman" w:eastAsia="Times New Roman" w:hAnsi="Times New Roman" w:cs="Times New Roman"/>
          <w:spacing w:val="24"/>
          <w:sz w:val="24"/>
          <w:szCs w:val="24"/>
          <w:lang w:eastAsia="uk-UA"/>
        </w:rPr>
        <w:t xml:space="preserve"> </w:t>
      </w:r>
      <w:r>
        <w:rPr>
          <w:rFonts w:ascii="Times New Roman" w:eastAsia="Times New Roman" w:hAnsi="Times New Roman" w:cs="Times New Roman"/>
          <w:sz w:val="24"/>
          <w:szCs w:val="24"/>
          <w:lang w:eastAsia="uk-UA"/>
        </w:rPr>
        <w:t>зверненням</w:t>
      </w:r>
      <w:r>
        <w:rPr>
          <w:rFonts w:ascii="Times New Roman" w:eastAsia="Times New Roman" w:hAnsi="Times New Roman" w:cs="Times New Roman"/>
          <w:spacing w:val="-57"/>
          <w:sz w:val="24"/>
          <w:szCs w:val="24"/>
          <w:lang w:eastAsia="uk-UA"/>
        </w:rPr>
        <w:t xml:space="preserve">      </w:t>
      </w:r>
      <w:r>
        <w:rPr>
          <w:rFonts w:ascii="Times New Roman" w:eastAsia="Times New Roman" w:hAnsi="Times New Roman" w:cs="Times New Roman"/>
          <w:sz w:val="24"/>
          <w:szCs w:val="24"/>
          <w:lang w:eastAsia="uk-UA"/>
        </w:rPr>
        <w:t>батьків).</w:t>
      </w:r>
    </w:p>
    <w:p w:rsidR="00FF0A98" w:rsidRDefault="00FF0A98" w:rsidP="003B0B6C">
      <w:pPr>
        <w:widowControl w:val="0"/>
        <w:tabs>
          <w:tab w:val="left" w:pos="993"/>
        </w:tabs>
        <w:kinsoku w:val="0"/>
        <w:overflowPunct w:val="0"/>
        <w:autoSpaceDE w:val="0"/>
        <w:autoSpaceDN w:val="0"/>
        <w:adjustRightInd w:val="0"/>
        <w:spacing w:after="0" w:line="240" w:lineRule="atLeast"/>
        <w:ind w:firstLine="709"/>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Права та обов’язки учасників освітнього процесу при організації навчання за інституційною формою визначаються законами України «Про освіту», «Про повну загальну середню освіту» та іншими нормативно-правовими актами у сфері загальної середньої освіти. Організація здобуття освіти за інституційною формою здійснюється відповідно до освітньої програми ліцею.  </w:t>
      </w:r>
    </w:p>
    <w:p w:rsidR="00FF0A98" w:rsidRDefault="00FF0A98" w:rsidP="003B0B6C">
      <w:pPr>
        <w:widowControl w:val="0"/>
        <w:tabs>
          <w:tab w:val="left" w:pos="993"/>
        </w:tabs>
        <w:kinsoku w:val="0"/>
        <w:overflowPunct w:val="0"/>
        <w:autoSpaceDE w:val="0"/>
        <w:autoSpaceDN w:val="0"/>
        <w:adjustRightInd w:val="0"/>
        <w:spacing w:after="0" w:line="240" w:lineRule="atLeast"/>
        <w:ind w:firstLine="709"/>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Інклюзивні класи: </w:t>
      </w:r>
      <w:r>
        <w:rPr>
          <w:rFonts w:ascii="Times New Roman" w:eastAsia="Times New Roman" w:hAnsi="Times New Roman" w:cs="Times New Roman"/>
          <w:sz w:val="24"/>
          <w:szCs w:val="24"/>
          <w:lang w:eastAsia="uk-UA"/>
        </w:rPr>
        <w:t>відповідно до поданих заяв батьків, висновків ІРЦ буде організовано</w:t>
      </w:r>
      <w:r>
        <w:rPr>
          <w:rFonts w:ascii="Times New Roman" w:eastAsia="Times New Roman" w:hAnsi="Times New Roman" w:cs="Times New Roman"/>
          <w:spacing w:val="-57"/>
          <w:sz w:val="24"/>
          <w:szCs w:val="24"/>
          <w:lang w:eastAsia="uk-UA"/>
        </w:rPr>
        <w:t xml:space="preserve">        </w:t>
      </w:r>
      <w:r>
        <w:rPr>
          <w:rFonts w:ascii="Times New Roman" w:eastAsia="Times New Roman" w:hAnsi="Times New Roman" w:cs="Times New Roman"/>
          <w:sz w:val="24"/>
          <w:szCs w:val="24"/>
          <w:lang w:eastAsia="uk-UA"/>
        </w:rPr>
        <w:t>роботу</w:t>
      </w:r>
      <w:r>
        <w:rPr>
          <w:rFonts w:ascii="Times New Roman" w:eastAsia="Times New Roman" w:hAnsi="Times New Roman" w:cs="Times New Roman"/>
          <w:spacing w:val="-1"/>
          <w:sz w:val="24"/>
          <w:szCs w:val="24"/>
          <w:lang w:eastAsia="uk-UA"/>
        </w:rPr>
        <w:t xml:space="preserve"> </w:t>
      </w:r>
      <w:r>
        <w:rPr>
          <w:rFonts w:ascii="Times New Roman" w:eastAsia="Times New Roman" w:hAnsi="Times New Roman" w:cs="Times New Roman"/>
          <w:sz w:val="24"/>
          <w:szCs w:val="24"/>
          <w:lang w:eastAsia="uk-UA"/>
        </w:rPr>
        <w:t>інклюзивних</w:t>
      </w:r>
      <w:r>
        <w:rPr>
          <w:rFonts w:ascii="Times New Roman" w:eastAsia="Times New Roman" w:hAnsi="Times New Roman" w:cs="Times New Roman"/>
          <w:spacing w:val="-3"/>
          <w:sz w:val="24"/>
          <w:szCs w:val="24"/>
          <w:lang w:eastAsia="uk-UA"/>
        </w:rPr>
        <w:t xml:space="preserve"> </w:t>
      </w:r>
      <w:r w:rsidR="0036735B">
        <w:rPr>
          <w:rFonts w:ascii="Times New Roman" w:eastAsia="Times New Roman" w:hAnsi="Times New Roman" w:cs="Times New Roman"/>
          <w:spacing w:val="-3"/>
          <w:sz w:val="24"/>
          <w:szCs w:val="24"/>
          <w:lang w:eastAsia="uk-UA"/>
        </w:rPr>
        <w:t xml:space="preserve"> 2-А</w:t>
      </w:r>
      <w:r w:rsidR="005419B2">
        <w:rPr>
          <w:rFonts w:ascii="Times New Roman" w:eastAsia="Times New Roman" w:hAnsi="Times New Roman" w:cs="Times New Roman"/>
          <w:spacing w:val="-3"/>
          <w:sz w:val="24"/>
          <w:szCs w:val="24"/>
          <w:lang w:eastAsia="uk-UA"/>
        </w:rPr>
        <w:t>, 2-Б</w:t>
      </w:r>
      <w:r w:rsidR="0036735B">
        <w:rPr>
          <w:rFonts w:ascii="Times New Roman" w:eastAsia="Times New Roman" w:hAnsi="Times New Roman" w:cs="Times New Roman"/>
          <w:spacing w:val="-3"/>
          <w:sz w:val="24"/>
          <w:szCs w:val="24"/>
          <w:lang w:eastAsia="uk-UA"/>
        </w:rPr>
        <w:t>,</w:t>
      </w:r>
      <w:r w:rsidR="005419B2">
        <w:rPr>
          <w:rFonts w:ascii="Times New Roman" w:eastAsia="Times New Roman" w:hAnsi="Times New Roman" w:cs="Times New Roman"/>
          <w:spacing w:val="-3"/>
          <w:sz w:val="24"/>
          <w:szCs w:val="24"/>
          <w:lang w:eastAsia="uk-UA"/>
        </w:rPr>
        <w:t xml:space="preserve"> 3-А </w:t>
      </w:r>
      <w:r w:rsidR="005419B2">
        <w:rPr>
          <w:rFonts w:ascii="Times New Roman" w:eastAsia="Times New Roman" w:hAnsi="Times New Roman" w:cs="Times New Roman"/>
          <w:sz w:val="24"/>
          <w:szCs w:val="24"/>
          <w:lang w:eastAsia="uk-UA"/>
        </w:rPr>
        <w:t xml:space="preserve">класів </w:t>
      </w:r>
      <w:r>
        <w:rPr>
          <w:rFonts w:ascii="Times New Roman" w:eastAsia="Times New Roman" w:hAnsi="Times New Roman" w:cs="Times New Roman"/>
          <w:sz w:val="24"/>
          <w:szCs w:val="24"/>
          <w:lang w:eastAsia="uk-UA"/>
        </w:rPr>
        <w:t>.</w:t>
      </w:r>
    </w:p>
    <w:p w:rsidR="007B0EAD" w:rsidRPr="00A516EF" w:rsidRDefault="00FB2CD5" w:rsidP="003B0B6C">
      <w:pPr>
        <w:spacing w:after="0" w:line="240" w:lineRule="auto"/>
        <w:ind w:firstLine="709"/>
        <w:rPr>
          <w:rFonts w:ascii="Times New Roman" w:eastAsia="Times New Roman" w:hAnsi="Times New Roman" w:cs="Times New Roman"/>
          <w:spacing w:val="-1"/>
          <w:sz w:val="24"/>
          <w:szCs w:val="24"/>
          <w:lang w:eastAsia="uk-UA"/>
        </w:rPr>
      </w:pPr>
      <w:r w:rsidRPr="00A516EF">
        <w:rPr>
          <w:rFonts w:ascii="Times New Roman" w:eastAsia="Times New Roman" w:hAnsi="Times New Roman" w:cs="Times New Roman"/>
          <w:b/>
          <w:bCs/>
          <w:sz w:val="24"/>
          <w:szCs w:val="24"/>
          <w:lang w:eastAsia="uk-UA"/>
        </w:rPr>
        <w:t xml:space="preserve">Індивідуальне навчання: </w:t>
      </w:r>
      <w:r w:rsidR="00A516EF">
        <w:rPr>
          <w:rFonts w:ascii="Times New Roman" w:eastAsia="Times New Roman" w:hAnsi="Times New Roman" w:cs="Times New Roman"/>
          <w:sz w:val="24"/>
          <w:szCs w:val="24"/>
          <w:lang w:eastAsia="uk-UA"/>
        </w:rPr>
        <w:t xml:space="preserve">відповідно </w:t>
      </w:r>
      <w:r w:rsidRPr="00A516EF">
        <w:rPr>
          <w:rFonts w:ascii="Times New Roman" w:eastAsia="Times New Roman" w:hAnsi="Times New Roman" w:cs="Times New Roman"/>
          <w:sz w:val="24"/>
          <w:szCs w:val="24"/>
          <w:lang w:eastAsia="uk-UA"/>
        </w:rPr>
        <w:t>Пол</w:t>
      </w:r>
      <w:r w:rsidR="00A516EF">
        <w:rPr>
          <w:rFonts w:ascii="Times New Roman" w:eastAsia="Times New Roman" w:hAnsi="Times New Roman" w:cs="Times New Roman"/>
          <w:sz w:val="24"/>
          <w:szCs w:val="24"/>
          <w:lang w:eastAsia="uk-UA"/>
        </w:rPr>
        <w:t xml:space="preserve">оження про індивідуальну форму </w:t>
      </w:r>
      <w:r w:rsidRPr="00A516EF">
        <w:rPr>
          <w:rFonts w:ascii="Times New Roman" w:eastAsia="Times New Roman" w:hAnsi="Times New Roman" w:cs="Times New Roman"/>
          <w:sz w:val="24"/>
          <w:szCs w:val="24"/>
          <w:lang w:eastAsia="uk-UA"/>
        </w:rPr>
        <w:t>навчання в загал</w:t>
      </w:r>
      <w:r w:rsidR="00A516EF">
        <w:rPr>
          <w:rFonts w:ascii="Times New Roman" w:eastAsia="Times New Roman" w:hAnsi="Times New Roman" w:cs="Times New Roman"/>
          <w:sz w:val="24"/>
          <w:szCs w:val="24"/>
          <w:lang w:eastAsia="uk-UA"/>
        </w:rPr>
        <w:t>ьноосвітніх навчальних закладах</w:t>
      </w:r>
      <w:r w:rsidRPr="00A516EF">
        <w:rPr>
          <w:rFonts w:ascii="Times New Roman" w:eastAsia="Times New Roman" w:hAnsi="Times New Roman" w:cs="Times New Roman"/>
          <w:sz w:val="24"/>
          <w:szCs w:val="24"/>
          <w:lang w:eastAsia="uk-UA"/>
        </w:rPr>
        <w:t xml:space="preserve"> затвердженого наказом МОН від </w:t>
      </w:r>
      <w:r w:rsidR="0036735B">
        <w:rPr>
          <w:rFonts w:ascii="Times New Roman" w:eastAsia="Times New Roman" w:hAnsi="Times New Roman" w:cs="Times New Roman"/>
          <w:sz w:val="24"/>
          <w:szCs w:val="24"/>
          <w:lang w:eastAsia="uk-UA"/>
        </w:rPr>
        <w:t xml:space="preserve">12.06.2016 №8 та  наказу МОН України від 15.02. 2023р. № 165 </w:t>
      </w:r>
      <w:r w:rsidR="0036735B" w:rsidRPr="005466E3">
        <w:rPr>
          <w:rFonts w:ascii="Times New Roman" w:eastAsia="Times New Roman" w:hAnsi="Times New Roman" w:cs="Times New Roman"/>
          <w:sz w:val="24"/>
          <w:szCs w:val="24"/>
          <w:lang w:eastAsia="uk-UA"/>
        </w:rPr>
        <w:t>«</w:t>
      </w:r>
      <w:r w:rsidR="0036735B" w:rsidRPr="005466E3">
        <w:rPr>
          <w:rFonts w:ascii="Times New Roman" w:eastAsia="Times New Roman" w:hAnsi="Times New Roman" w:cs="Times New Roman"/>
          <w:bCs/>
          <w:sz w:val="24"/>
          <w:szCs w:val="24"/>
          <w:lang w:eastAsia="uk-UA"/>
        </w:rPr>
        <w:t>Про внесення зміни до Положення про індивідуальну форму здобуття повної загальної середньої освіти</w:t>
      </w:r>
      <w:r w:rsidR="0036735B" w:rsidRPr="005466E3">
        <w:rPr>
          <w:rFonts w:ascii="Times New Roman" w:eastAsia="Times New Roman" w:hAnsi="Times New Roman" w:cs="Times New Roman"/>
          <w:sz w:val="24"/>
          <w:szCs w:val="24"/>
          <w:lang w:eastAsia="uk-UA"/>
        </w:rPr>
        <w:t>»,</w:t>
      </w:r>
      <w:r w:rsidR="0036735B">
        <w:rPr>
          <w:rFonts w:ascii="Times New Roman" w:eastAsia="Times New Roman" w:hAnsi="Times New Roman" w:cs="Times New Roman"/>
          <w:sz w:val="24"/>
          <w:szCs w:val="24"/>
          <w:lang w:eastAsia="uk-UA"/>
        </w:rPr>
        <w:t xml:space="preserve">  поданих заяв батьків, висновків ІРЦ </w:t>
      </w:r>
      <w:bookmarkStart w:id="0" w:name="n4"/>
      <w:bookmarkEnd w:id="0"/>
      <w:r w:rsidR="00A516EF">
        <w:rPr>
          <w:rFonts w:ascii="Times New Roman" w:eastAsia="Times New Roman" w:hAnsi="Times New Roman" w:cs="Times New Roman"/>
          <w:sz w:val="24"/>
          <w:szCs w:val="24"/>
          <w:lang w:eastAsia="uk-UA"/>
        </w:rPr>
        <w:t>буде організовано</w:t>
      </w:r>
      <w:r w:rsidRPr="00A516EF">
        <w:rPr>
          <w:rFonts w:ascii="Times New Roman" w:eastAsia="Times New Roman" w:hAnsi="Times New Roman" w:cs="Times New Roman"/>
          <w:sz w:val="24"/>
          <w:szCs w:val="24"/>
          <w:lang w:eastAsia="uk-UA"/>
        </w:rPr>
        <w:t xml:space="preserve"> індиві</w:t>
      </w:r>
      <w:r w:rsidR="00A516EF">
        <w:rPr>
          <w:rFonts w:ascii="Times New Roman" w:eastAsia="Times New Roman" w:hAnsi="Times New Roman" w:cs="Times New Roman"/>
          <w:sz w:val="24"/>
          <w:szCs w:val="24"/>
          <w:lang w:eastAsia="uk-UA"/>
        </w:rPr>
        <w:t xml:space="preserve">дуальне навчання (педагогічний </w:t>
      </w:r>
      <w:r w:rsidRPr="00A516EF">
        <w:rPr>
          <w:rFonts w:ascii="Times New Roman" w:eastAsia="Times New Roman" w:hAnsi="Times New Roman" w:cs="Times New Roman"/>
          <w:sz w:val="24"/>
          <w:szCs w:val="24"/>
          <w:lang w:eastAsia="uk-UA"/>
        </w:rPr>
        <w:t>патронаж)</w:t>
      </w:r>
      <w:r w:rsidR="0036735B">
        <w:rPr>
          <w:rFonts w:ascii="Times New Roman" w:eastAsia="Times New Roman" w:hAnsi="Times New Roman" w:cs="Times New Roman"/>
          <w:spacing w:val="-1"/>
          <w:sz w:val="24"/>
          <w:szCs w:val="24"/>
          <w:lang w:eastAsia="uk-UA"/>
        </w:rPr>
        <w:t xml:space="preserve"> для 2-х учнів  (1-Б та 3-В класів).</w:t>
      </w:r>
    </w:p>
    <w:p w:rsidR="00CE62CD" w:rsidRDefault="002647F8"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b/>
          <w:sz w:val="24"/>
          <w:szCs w:val="24"/>
        </w:rPr>
        <w:t>Перелік, зміст, тривалість і взаємозв`язок освітніх галузей,</w:t>
      </w:r>
    </w:p>
    <w:p w:rsidR="007B0EAD" w:rsidRPr="00A516EF" w:rsidRDefault="002647F8"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b/>
          <w:sz w:val="24"/>
          <w:szCs w:val="24"/>
        </w:rPr>
        <w:t xml:space="preserve"> логі</w:t>
      </w:r>
      <w:r w:rsidR="00A76734" w:rsidRPr="00A516EF">
        <w:rPr>
          <w:rFonts w:ascii="Times New Roman" w:hAnsi="Times New Roman" w:cs="Times New Roman"/>
          <w:b/>
          <w:sz w:val="24"/>
          <w:szCs w:val="24"/>
        </w:rPr>
        <w:t>чна послідовність їх в</w:t>
      </w:r>
      <w:r w:rsidR="007B0EAD" w:rsidRPr="00A516EF">
        <w:rPr>
          <w:rFonts w:ascii="Times New Roman" w:hAnsi="Times New Roman" w:cs="Times New Roman"/>
          <w:b/>
          <w:sz w:val="24"/>
          <w:szCs w:val="24"/>
        </w:rPr>
        <w:t>ивчення.</w:t>
      </w:r>
    </w:p>
    <w:p w:rsidR="009D3ADD" w:rsidRPr="00A516EF" w:rsidRDefault="000B132A"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Ф</w:t>
      </w:r>
      <w:r w:rsidR="002647F8" w:rsidRPr="00A516EF">
        <w:rPr>
          <w:rFonts w:ascii="Times New Roman" w:hAnsi="Times New Roman" w:cs="Times New Roman"/>
          <w:sz w:val="24"/>
          <w:szCs w:val="24"/>
        </w:rPr>
        <w:t>ормування в учнів початкової школи ключових</w:t>
      </w:r>
      <w:r w:rsidR="00A76734" w:rsidRPr="00A516EF">
        <w:rPr>
          <w:rFonts w:ascii="Times New Roman" w:hAnsi="Times New Roman" w:cs="Times New Roman"/>
          <w:sz w:val="24"/>
          <w:szCs w:val="24"/>
        </w:rPr>
        <w:t xml:space="preserve"> </w:t>
      </w:r>
      <w:proofErr w:type="spellStart"/>
      <w:r w:rsidR="00A76734" w:rsidRPr="00A516EF">
        <w:rPr>
          <w:rFonts w:ascii="Times New Roman" w:hAnsi="Times New Roman" w:cs="Times New Roman"/>
          <w:sz w:val="24"/>
          <w:szCs w:val="24"/>
        </w:rPr>
        <w:t>компетентностей</w:t>
      </w:r>
      <w:proofErr w:type="spellEnd"/>
      <w:r w:rsidR="00A76734" w:rsidRPr="00A516EF">
        <w:rPr>
          <w:rFonts w:ascii="Times New Roman" w:hAnsi="Times New Roman" w:cs="Times New Roman"/>
          <w:sz w:val="24"/>
          <w:szCs w:val="24"/>
        </w:rPr>
        <w:t>, передбачених о</w:t>
      </w:r>
      <w:r w:rsidR="00A516EF">
        <w:rPr>
          <w:rFonts w:ascii="Times New Roman" w:hAnsi="Times New Roman" w:cs="Times New Roman"/>
          <w:sz w:val="24"/>
          <w:szCs w:val="24"/>
        </w:rPr>
        <w:t>світньою програмою для 1-2</w:t>
      </w:r>
      <w:r w:rsidR="002647F8" w:rsidRPr="00A516EF">
        <w:rPr>
          <w:rFonts w:ascii="Times New Roman" w:hAnsi="Times New Roman" w:cs="Times New Roman"/>
          <w:sz w:val="24"/>
          <w:szCs w:val="24"/>
          <w:vertAlign w:val="superscript"/>
        </w:rPr>
        <w:t>х</w:t>
      </w:r>
      <w:r w:rsidR="002647F8" w:rsidRPr="00A516EF">
        <w:rPr>
          <w:rFonts w:ascii="Times New Roman" w:hAnsi="Times New Roman" w:cs="Times New Roman"/>
          <w:sz w:val="24"/>
          <w:szCs w:val="24"/>
        </w:rPr>
        <w:t xml:space="preserve"> класів ліцею здійснюється за такими освітніми галузями: мовно-літературною, математичною, громадянською та історичною, природничою, соціальною та </w:t>
      </w:r>
      <w:proofErr w:type="spellStart"/>
      <w:r w:rsidR="002647F8" w:rsidRPr="00A516EF">
        <w:rPr>
          <w:rFonts w:ascii="Times New Roman" w:hAnsi="Times New Roman" w:cs="Times New Roman"/>
          <w:sz w:val="24"/>
          <w:szCs w:val="24"/>
        </w:rPr>
        <w:t>здоров’язбережувальною</w:t>
      </w:r>
      <w:proofErr w:type="spellEnd"/>
      <w:r w:rsidR="002647F8" w:rsidRPr="00A516EF">
        <w:rPr>
          <w:rFonts w:ascii="Times New Roman" w:hAnsi="Times New Roman" w:cs="Times New Roman"/>
          <w:sz w:val="24"/>
          <w:szCs w:val="24"/>
        </w:rPr>
        <w:t xml:space="preserve">, </w:t>
      </w:r>
      <w:proofErr w:type="spellStart"/>
      <w:r w:rsidR="002647F8" w:rsidRPr="00A516EF">
        <w:rPr>
          <w:rFonts w:ascii="Times New Roman" w:hAnsi="Times New Roman" w:cs="Times New Roman"/>
          <w:sz w:val="24"/>
          <w:szCs w:val="24"/>
        </w:rPr>
        <w:t>інформатичною</w:t>
      </w:r>
      <w:proofErr w:type="spellEnd"/>
      <w:r w:rsidR="002647F8" w:rsidRPr="00A516EF">
        <w:rPr>
          <w:rFonts w:ascii="Times New Roman" w:hAnsi="Times New Roman" w:cs="Times New Roman"/>
          <w:sz w:val="24"/>
          <w:szCs w:val="24"/>
        </w:rPr>
        <w:t xml:space="preserve">, технологічною, мистецькою та фізкультурною. </w:t>
      </w:r>
    </w:p>
    <w:p w:rsidR="009D3ADD" w:rsidRPr="00A516EF" w:rsidRDefault="009D3ADD"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Оскільки Типова освітня програма ґрунтується на </w:t>
      </w:r>
      <w:proofErr w:type="spellStart"/>
      <w:r w:rsidRPr="00A516EF">
        <w:rPr>
          <w:rFonts w:ascii="Times New Roman" w:hAnsi="Times New Roman" w:cs="Times New Roman"/>
          <w:sz w:val="24"/>
          <w:szCs w:val="24"/>
        </w:rPr>
        <w:t>компетентнісному</w:t>
      </w:r>
      <w:proofErr w:type="spellEnd"/>
      <w:r w:rsidRPr="00A516EF">
        <w:rPr>
          <w:rFonts w:ascii="Times New Roman" w:hAnsi="Times New Roman" w:cs="Times New Roman"/>
          <w:sz w:val="24"/>
          <w:szCs w:val="24"/>
        </w:rPr>
        <w:t xml:space="preserve"> підході, теми/тези рубрики «Пропонований зміст» не передбачають </w:t>
      </w:r>
      <w:r w:rsidRPr="00A516EF">
        <w:rPr>
          <w:rFonts w:ascii="Times New Roman" w:hAnsi="Times New Roman" w:cs="Times New Roman"/>
          <w:sz w:val="24"/>
          <w:szCs w:val="24"/>
        </w:rPr>
        <w:lastRenderedPageBreak/>
        <w:t xml:space="preserve">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CE1951" w:rsidRPr="00A516EF" w:rsidRDefault="009D3ADD"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Вимірювання результатів навчання здобувачів освіти відбувається шляхом</w:t>
      </w:r>
      <w:r w:rsidRPr="00A516EF">
        <w:rPr>
          <w:rFonts w:ascii="Times New Roman" w:hAnsi="Times New Roman" w:cs="Times New Roman"/>
          <w:sz w:val="24"/>
          <w:szCs w:val="24"/>
        </w:rPr>
        <w:t>: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цією Типовою освітньою програмою.</w:t>
      </w:r>
    </w:p>
    <w:p w:rsidR="009D3ADD"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Мовно-літературна освітня галузь</w:t>
      </w:r>
      <w:r w:rsidRPr="00A516EF">
        <w:rPr>
          <w:rFonts w:ascii="Times New Roman" w:hAnsi="Times New Roman" w:cs="Times New Roman"/>
          <w:sz w:val="24"/>
          <w:szCs w:val="24"/>
        </w:rPr>
        <w:t xml:space="preserve"> </w:t>
      </w:r>
      <w:r w:rsidR="003250B0" w:rsidRPr="00A516EF">
        <w:rPr>
          <w:rFonts w:ascii="Times New Roman" w:hAnsi="Times New Roman" w:cs="Times New Roman"/>
          <w:sz w:val="24"/>
          <w:szCs w:val="24"/>
        </w:rPr>
        <w:t>(Освітня галузь «Мовно-літературна» за типовою освітньою програмою, розробленою під керівництвом Р.Б.Шияна, реалізується у навчальних предметах «Українська мова» (інтегрований курс), «Іноземна мова» та інтегрованому курсі «Я досліджую світ». Вивчення української мови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w:t>
      </w:r>
      <w:r w:rsidR="00A516EF">
        <w:rPr>
          <w:rFonts w:ascii="Times New Roman" w:hAnsi="Times New Roman" w:cs="Times New Roman"/>
          <w:sz w:val="24"/>
          <w:szCs w:val="24"/>
        </w:rPr>
        <w:t xml:space="preserve"> </w:t>
      </w:r>
      <w:r w:rsidR="00AD5E84" w:rsidRPr="00A516EF">
        <w:rPr>
          <w:rFonts w:ascii="Times New Roman" w:hAnsi="Times New Roman" w:cs="Times New Roman"/>
          <w:sz w:val="24"/>
          <w:szCs w:val="24"/>
        </w:rPr>
        <w:t xml:space="preserve">Відповідно до зазначеного українська мова фіксується як окремий предмет (5 годин на тиждень). </w:t>
      </w:r>
    </w:p>
    <w:p w:rsidR="00FE2809"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Освітню програму з української мови створено на основі Державного стандарту початкової освіти.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Досягнення поставленої мети передбачає виконання таких завдань</w:t>
      </w:r>
      <w:r w:rsidRPr="00A516EF">
        <w:rPr>
          <w:rFonts w:ascii="Times New Roman" w:hAnsi="Times New Roman" w:cs="Times New Roman"/>
          <w:sz w:val="24"/>
          <w:szCs w:val="24"/>
        </w:rPr>
        <w:t>:</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виховання стійкої мотивації до читання та прагнення вдосконалювати своє мовлення;</w:t>
      </w:r>
    </w:p>
    <w:p w:rsid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уміння вдумливого читання і базових правописних умінь;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збагачення духовного світу учнів через естетичне сприймання творів художньої літератури та </w:t>
      </w:r>
      <w:proofErr w:type="spellStart"/>
      <w:r w:rsidRPr="00A516EF">
        <w:rPr>
          <w:rFonts w:ascii="Times New Roman" w:hAnsi="Times New Roman" w:cs="Times New Roman"/>
          <w:sz w:val="24"/>
          <w:szCs w:val="24"/>
        </w:rPr>
        <w:t>медіапродуктів</w:t>
      </w:r>
      <w:proofErr w:type="spellEnd"/>
      <w:r w:rsidRPr="00A516EF">
        <w:rPr>
          <w:rFonts w:ascii="Times New Roman" w:hAnsi="Times New Roman" w:cs="Times New Roman"/>
          <w:sz w:val="24"/>
          <w:szCs w:val="24"/>
        </w:rPr>
        <w:t>;</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уяви та творчого мислення учнів за допомогою творів літератури та мистецтва, </w:t>
      </w:r>
      <w:proofErr w:type="spellStart"/>
      <w:r w:rsidRPr="00A516EF">
        <w:rPr>
          <w:rFonts w:ascii="Times New Roman" w:hAnsi="Times New Roman" w:cs="Times New Roman"/>
          <w:sz w:val="24"/>
          <w:szCs w:val="24"/>
        </w:rPr>
        <w:t>медіатекстів</w:t>
      </w:r>
      <w:proofErr w:type="spellEnd"/>
      <w:r w:rsidRPr="00A516EF">
        <w:rPr>
          <w:rFonts w:ascii="Times New Roman" w:hAnsi="Times New Roman" w:cs="Times New Roman"/>
          <w:sz w:val="24"/>
          <w:szCs w:val="24"/>
        </w:rPr>
        <w:t>, театралізації, гри;</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умінь опрацьовувати тексти різних видів (художні, </w:t>
      </w:r>
      <w:proofErr w:type="spellStart"/>
      <w:r w:rsidRPr="00A516EF">
        <w:rPr>
          <w:rFonts w:ascii="Times New Roman" w:hAnsi="Times New Roman" w:cs="Times New Roman"/>
          <w:sz w:val="24"/>
          <w:szCs w:val="24"/>
        </w:rPr>
        <w:t>науково-</w:t>
      </w:r>
      <w:proofErr w:type="spellEnd"/>
      <w:r w:rsidRPr="00A516EF">
        <w:rPr>
          <w:rFonts w:ascii="Times New Roman" w:hAnsi="Times New Roman" w:cs="Times New Roman"/>
          <w:sz w:val="24"/>
          <w:szCs w:val="24"/>
        </w:rPr>
        <w:t xml:space="preserve"> популярні, навчальні, </w:t>
      </w:r>
      <w:proofErr w:type="spellStart"/>
      <w:r w:rsidRPr="00A516EF">
        <w:rPr>
          <w:rFonts w:ascii="Times New Roman" w:hAnsi="Times New Roman" w:cs="Times New Roman"/>
          <w:sz w:val="24"/>
          <w:szCs w:val="24"/>
        </w:rPr>
        <w:t>медіатексти</w:t>
      </w:r>
      <w:proofErr w:type="spellEnd"/>
      <w:r w:rsidRPr="00A516EF">
        <w:rPr>
          <w:rFonts w:ascii="Times New Roman" w:hAnsi="Times New Roman" w:cs="Times New Roman"/>
          <w:sz w:val="24"/>
          <w:szCs w:val="24"/>
        </w:rPr>
        <w:t xml:space="preserve">);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створення сприятл</w:t>
      </w:r>
      <w:r w:rsidR="00A516EF">
        <w:rPr>
          <w:rFonts w:ascii="Times New Roman" w:hAnsi="Times New Roman" w:cs="Times New Roman"/>
          <w:sz w:val="24"/>
          <w:szCs w:val="24"/>
        </w:rPr>
        <w:t>ивого мовного середовища у закладі</w:t>
      </w:r>
      <w:r w:rsidR="006A0EE9">
        <w:rPr>
          <w:rFonts w:ascii="Times New Roman" w:hAnsi="Times New Roman" w:cs="Times New Roman"/>
          <w:sz w:val="24"/>
          <w:szCs w:val="24"/>
        </w:rPr>
        <w:t xml:space="preserve"> ос</w:t>
      </w:r>
      <w:r w:rsidR="00A516EF">
        <w:rPr>
          <w:rFonts w:ascii="Times New Roman" w:hAnsi="Times New Roman" w:cs="Times New Roman"/>
          <w:sz w:val="24"/>
          <w:szCs w:val="24"/>
        </w:rPr>
        <w:t>віти</w:t>
      </w:r>
      <w:r w:rsidRPr="00A516EF">
        <w:rPr>
          <w:rFonts w:ascii="Times New Roman" w:hAnsi="Times New Roman" w:cs="Times New Roman"/>
          <w:sz w:val="24"/>
          <w:szCs w:val="24"/>
        </w:rPr>
        <w:t xml:space="preserve">, зокрема й через пізнання сучасної дитячої літератури різної тематики та жанрів. </w:t>
      </w:r>
    </w:p>
    <w:p w:rsidR="002F53D0"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окреслених завдань, у початковому курсі </w:t>
      </w:r>
      <w:proofErr w:type="spellStart"/>
      <w:r w:rsidRPr="00A516EF">
        <w:rPr>
          <w:rFonts w:ascii="Times New Roman" w:hAnsi="Times New Roman" w:cs="Times New Roman"/>
          <w:sz w:val="24"/>
          <w:szCs w:val="24"/>
        </w:rPr>
        <w:t>мовнолітературної</w:t>
      </w:r>
      <w:proofErr w:type="spellEnd"/>
      <w:r w:rsidRPr="00A516EF">
        <w:rPr>
          <w:rFonts w:ascii="Times New Roman" w:hAnsi="Times New Roman" w:cs="Times New Roman"/>
          <w:sz w:val="24"/>
          <w:szCs w:val="24"/>
        </w:rPr>
        <w:t xml:space="preserve"> освіти виокремлено такі </w:t>
      </w:r>
      <w:r w:rsidRPr="00A516EF">
        <w:rPr>
          <w:rFonts w:ascii="Times New Roman" w:hAnsi="Times New Roman" w:cs="Times New Roman"/>
          <w:b/>
          <w:sz w:val="24"/>
          <w:szCs w:val="24"/>
        </w:rPr>
        <w:t>змістові лінії</w:t>
      </w:r>
      <w:r w:rsidRPr="00A516EF">
        <w:rPr>
          <w:rFonts w:ascii="Times New Roman" w:hAnsi="Times New Roman" w:cs="Times New Roman"/>
          <w:sz w:val="24"/>
          <w:szCs w:val="24"/>
        </w:rPr>
        <w:t>: «Взаємодіємо усно», «Читаємо», «Взаємодіємо письмово», «Досліджуємо медіа», «Досліджуємо мовлення», «Театралізуємо».</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Метою іншомовної освіти</w:t>
      </w:r>
      <w:r w:rsidR="00B3144F" w:rsidRPr="00A516EF">
        <w:rPr>
          <w:rFonts w:ascii="Times New Roman" w:hAnsi="Times New Roman" w:cs="Times New Roman"/>
          <w:sz w:val="24"/>
          <w:szCs w:val="24"/>
        </w:rPr>
        <w:t xml:space="preserve"> (реалізується через предмет іноземна мова (англійська) </w:t>
      </w:r>
      <w:r w:rsidRPr="00A516EF">
        <w:rPr>
          <w:rFonts w:ascii="Times New Roman" w:hAnsi="Times New Roman" w:cs="Times New Roman"/>
          <w:sz w:val="24"/>
          <w:szCs w:val="24"/>
        </w:rPr>
        <w:t xml:space="preserve">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 xml:space="preserve"> і задоволення різних життєвих потреб дитини.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окресленої мети, </w:t>
      </w:r>
      <w:r w:rsidRPr="00A516EF">
        <w:rPr>
          <w:rFonts w:ascii="Times New Roman" w:hAnsi="Times New Roman" w:cs="Times New Roman"/>
          <w:b/>
          <w:sz w:val="24"/>
          <w:szCs w:val="24"/>
        </w:rPr>
        <w:t>головними завданнями</w:t>
      </w:r>
      <w:r w:rsidRPr="00A516EF">
        <w:rPr>
          <w:rFonts w:ascii="Times New Roman" w:hAnsi="Times New Roman" w:cs="Times New Roman"/>
          <w:sz w:val="24"/>
          <w:szCs w:val="24"/>
        </w:rPr>
        <w:t xml:space="preserve"> іншомовної освіти у початковій школі є: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здійснювати спілкування в межах сфер, тем і ситуацій, визначених цією програмою;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розуміти на слух зміст автентичних текстів;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lastRenderedPageBreak/>
        <w:sym w:font="Symbol" w:char="F0B7"/>
      </w:r>
      <w:r w:rsidRPr="00A516EF">
        <w:rPr>
          <w:rFonts w:ascii="Times New Roman" w:hAnsi="Times New Roman" w:cs="Times New Roman"/>
          <w:sz w:val="24"/>
          <w:szCs w:val="24"/>
        </w:rPr>
        <w:t xml:space="preserve"> читати і розуміти автентичні тексти різних жанрів і видів із різним рівнем розуміння змісту;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здійснювати спілкування у письмовій формі відповідно до поставлених 14 завдань;</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адекватно використовувати досвід, набутий під час вивчення рідної мови та інших навчальних предметів;</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використовувати в разі потреби невербальні засоби спілкування за умови дефіциту наявних мовних засобів;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критично оцінювати інформацію та використовувати її для різних потреб;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висловлювати свої думки, почуття та ставлення;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ефективно взаємодіяти з іншими усно, письмово та за допомогою засобів електронного спілкування;</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обирати й застосовувати доцільні комунікативні стратегії відповідно до різних потреб; </w:t>
      </w:r>
    </w:p>
    <w:p w:rsidR="00E67C1C"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ефективно користуватися навчальними стратегіями для самостійного вивчення іноземних мов. </w:t>
      </w:r>
    </w:p>
    <w:p w:rsidR="00881097"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мети іншомовної освіти та завдань у початковій школі, виокремлено такі </w:t>
      </w:r>
      <w:r w:rsidRPr="00A516EF">
        <w:rPr>
          <w:rFonts w:ascii="Times New Roman" w:hAnsi="Times New Roman" w:cs="Times New Roman"/>
          <w:b/>
          <w:sz w:val="24"/>
          <w:szCs w:val="24"/>
        </w:rPr>
        <w:t>змістові лінії</w:t>
      </w:r>
      <w:r w:rsidRPr="00A516EF">
        <w:rPr>
          <w:rFonts w:ascii="Times New Roman" w:hAnsi="Times New Roman" w:cs="Times New Roman"/>
          <w:sz w:val="24"/>
          <w:szCs w:val="24"/>
        </w:rPr>
        <w:t xml:space="preserve">: «Сприймання на слух», «Зорове сприймання», «Усна взаємодія», «Усне висловлювання», «Писемна взаємодія», «Писемне висловлювання», «Онлайн взаємодія». </w:t>
      </w:r>
    </w:p>
    <w:p w:rsidR="00B129CD"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w:t>
      </w:r>
      <w:r w:rsidR="00B129CD" w:rsidRPr="00A516EF">
        <w:rPr>
          <w:rFonts w:ascii="Times New Roman" w:hAnsi="Times New Roman" w:cs="Times New Roman"/>
          <w:sz w:val="24"/>
          <w:szCs w:val="24"/>
        </w:rPr>
        <w:t>аємодія», «Усне висловлювання».</w:t>
      </w:r>
    </w:p>
    <w:p w:rsidR="00881097" w:rsidRPr="00A516EF" w:rsidRDefault="00E67C1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 xml:space="preserve">Математична освітня галузь </w:t>
      </w:r>
      <w:r w:rsidRPr="00A516EF">
        <w:rPr>
          <w:rFonts w:ascii="Times New Roman" w:hAnsi="Times New Roman" w:cs="Times New Roman"/>
          <w:sz w:val="24"/>
          <w:szCs w:val="24"/>
        </w:rPr>
        <w:t>(реалізується однойменним пр</w:t>
      </w:r>
      <w:r w:rsidR="006A0EE9">
        <w:rPr>
          <w:rFonts w:ascii="Times New Roman" w:hAnsi="Times New Roman" w:cs="Times New Roman"/>
          <w:sz w:val="24"/>
          <w:szCs w:val="24"/>
        </w:rPr>
        <w:t xml:space="preserve">едметом математика) ставить за </w:t>
      </w:r>
      <w:r w:rsidRPr="00A516EF">
        <w:rPr>
          <w:rFonts w:ascii="Times New Roman" w:hAnsi="Times New Roman" w:cs="Times New Roman"/>
          <w:sz w:val="24"/>
          <w:szCs w:val="24"/>
        </w:rPr>
        <w:t xml:space="preserve">мету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 необхідних їй для життя та продовження навчання.</w:t>
      </w:r>
      <w:r w:rsidRPr="00A516EF">
        <w:rPr>
          <w:rFonts w:ascii="Times New Roman" w:hAnsi="Times New Roman" w:cs="Times New Roman"/>
          <w:b/>
          <w:sz w:val="24"/>
          <w:szCs w:val="24"/>
        </w:rPr>
        <w:t xml:space="preserve">  </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Метою математичної освітньої галузі</w:t>
      </w:r>
      <w:r w:rsidRPr="00A516EF">
        <w:rPr>
          <w:rFonts w:ascii="Times New Roman" w:hAnsi="Times New Roman" w:cs="Times New Roman"/>
          <w:sz w:val="24"/>
          <w:szCs w:val="24"/>
        </w:rPr>
        <w:t xml:space="preserve">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У відповідності із загальними цілями </w:t>
      </w:r>
      <w:r w:rsidRPr="00A516EF">
        <w:rPr>
          <w:rFonts w:ascii="Times New Roman" w:hAnsi="Times New Roman" w:cs="Times New Roman"/>
          <w:b/>
          <w:sz w:val="24"/>
          <w:szCs w:val="24"/>
        </w:rPr>
        <w:t>найважливішими завданнями навчання математики можуть бути</w:t>
      </w:r>
      <w:r w:rsidRPr="00A516EF">
        <w:rPr>
          <w:rFonts w:ascii="Times New Roman" w:hAnsi="Times New Roman" w:cs="Times New Roman"/>
          <w:sz w:val="24"/>
          <w:szCs w:val="24"/>
        </w:rPr>
        <w:t>:</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здатності розпізнавати серед повсякденних проблем ті, які можна розв’язати із застосуванням математичних методів та способів; </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та розвиток усвідомлених і міцних обчислювальних навичок; </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вироблення вміння описувати побачене, почуте, прочитане за допомогою простих математичних моделей;</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відповідального ставлення щодо висування гіпотез, їх оцінки, доведення або спростування, обґрунтування свого вибору;</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321133"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вироблення вміння сприймати, перетворювати та оцінювати отриману інформацію, використовуючи різні джерела, у тому числі й засоби інформаційно</w:t>
      </w:r>
      <w:r w:rsidR="00A516EF">
        <w:rPr>
          <w:rFonts w:ascii="Times New Roman" w:hAnsi="Times New Roman" w:cs="Times New Roman"/>
          <w:sz w:val="24"/>
          <w:szCs w:val="24"/>
        </w:rPr>
        <w:t xml:space="preserve"> </w:t>
      </w:r>
      <w:r w:rsidRPr="00A516EF">
        <w:rPr>
          <w:rFonts w:ascii="Times New Roman" w:hAnsi="Times New Roman" w:cs="Times New Roman"/>
          <w:sz w:val="24"/>
          <w:szCs w:val="24"/>
        </w:rPr>
        <w:t xml:space="preserve">комунікаційних технологій. </w:t>
      </w:r>
    </w:p>
    <w:p w:rsidR="00B129CD" w:rsidRPr="00A516EF" w:rsidRDefault="0032113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У початковому курсі математичної освіти відповідно до зазначеної мети і сформульованих завдань виділено </w:t>
      </w:r>
      <w:r w:rsidRPr="00A516EF">
        <w:rPr>
          <w:rFonts w:ascii="Times New Roman" w:hAnsi="Times New Roman" w:cs="Times New Roman"/>
          <w:b/>
          <w:sz w:val="24"/>
          <w:szCs w:val="24"/>
        </w:rPr>
        <w:t>такі змістові лінії:</w:t>
      </w:r>
      <w:r w:rsidR="00AF6544" w:rsidRPr="00A516EF">
        <w:rPr>
          <w:rFonts w:ascii="Times New Roman" w:hAnsi="Times New Roman" w:cs="Times New Roman"/>
          <w:sz w:val="24"/>
          <w:szCs w:val="24"/>
        </w:rPr>
        <w:t xml:space="preserve"> «Лічба», «Числа. Дії з </w:t>
      </w:r>
      <w:r w:rsidRPr="00A516EF">
        <w:rPr>
          <w:rFonts w:ascii="Times New Roman" w:hAnsi="Times New Roman" w:cs="Times New Roman"/>
          <w:sz w:val="24"/>
          <w:szCs w:val="24"/>
        </w:rPr>
        <w:t xml:space="preserve">числами», </w:t>
      </w:r>
      <w:r w:rsidRPr="00A516EF">
        <w:rPr>
          <w:rFonts w:ascii="Times New Roman" w:hAnsi="Times New Roman" w:cs="Times New Roman"/>
          <w:sz w:val="24"/>
          <w:szCs w:val="24"/>
        </w:rPr>
        <w:lastRenderedPageBreak/>
        <w:t xml:space="preserve">«Вимірювання величин», «Просторові відношення. Геометричні фігури», «Робота з даними». У межах змістових ліній «Лічба», «Числа. Дії з числами»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r w:rsidR="00A42A72" w:rsidRPr="00A516EF">
        <w:rPr>
          <w:rFonts w:ascii="Times New Roman" w:hAnsi="Times New Roman" w:cs="Times New Roman"/>
          <w:sz w:val="24"/>
          <w:szCs w:val="24"/>
        </w:rPr>
        <w:t xml:space="preserve">          </w:t>
      </w:r>
    </w:p>
    <w:p w:rsidR="00327402" w:rsidRPr="00A516EF" w:rsidRDefault="00B129CD"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sz w:val="24"/>
          <w:szCs w:val="24"/>
        </w:rPr>
        <w:t>Г</w:t>
      </w:r>
      <w:r w:rsidR="00954B9A" w:rsidRPr="00A516EF">
        <w:rPr>
          <w:rFonts w:ascii="Times New Roman" w:hAnsi="Times New Roman" w:cs="Times New Roman"/>
          <w:sz w:val="24"/>
          <w:szCs w:val="24"/>
        </w:rPr>
        <w:t>ромадянськ</w:t>
      </w:r>
      <w:r w:rsidRPr="00A516EF">
        <w:rPr>
          <w:rFonts w:ascii="Times New Roman" w:hAnsi="Times New Roman" w:cs="Times New Roman"/>
          <w:sz w:val="24"/>
          <w:szCs w:val="24"/>
        </w:rPr>
        <w:t>а</w:t>
      </w:r>
      <w:r w:rsidR="00A129B5" w:rsidRPr="00A516EF">
        <w:rPr>
          <w:rFonts w:ascii="Times New Roman" w:hAnsi="Times New Roman" w:cs="Times New Roman"/>
          <w:sz w:val="24"/>
          <w:szCs w:val="24"/>
        </w:rPr>
        <w:t>, іст</w:t>
      </w:r>
      <w:r w:rsidRPr="00A516EF">
        <w:rPr>
          <w:rFonts w:ascii="Times New Roman" w:hAnsi="Times New Roman" w:cs="Times New Roman"/>
          <w:sz w:val="24"/>
          <w:szCs w:val="24"/>
        </w:rPr>
        <w:t>орична, соціальна</w:t>
      </w:r>
      <w:r w:rsidR="00A129B5" w:rsidRPr="00A516EF">
        <w:rPr>
          <w:rFonts w:ascii="Times New Roman" w:hAnsi="Times New Roman" w:cs="Times New Roman"/>
          <w:sz w:val="24"/>
          <w:szCs w:val="24"/>
        </w:rPr>
        <w:t>,</w:t>
      </w:r>
      <w:r w:rsidRPr="00A516EF">
        <w:rPr>
          <w:rFonts w:ascii="Times New Roman" w:hAnsi="Times New Roman" w:cs="Times New Roman"/>
          <w:sz w:val="24"/>
          <w:szCs w:val="24"/>
        </w:rPr>
        <w:t xml:space="preserve"> </w:t>
      </w:r>
      <w:proofErr w:type="spellStart"/>
      <w:r w:rsidRPr="00A516EF">
        <w:rPr>
          <w:rFonts w:ascii="Times New Roman" w:hAnsi="Times New Roman" w:cs="Times New Roman"/>
          <w:sz w:val="24"/>
          <w:szCs w:val="24"/>
        </w:rPr>
        <w:t>здоров'язбережувальна</w:t>
      </w:r>
      <w:proofErr w:type="spellEnd"/>
      <w:r w:rsidRPr="00A516EF">
        <w:rPr>
          <w:rFonts w:ascii="Times New Roman" w:hAnsi="Times New Roman" w:cs="Times New Roman"/>
          <w:sz w:val="24"/>
          <w:szCs w:val="24"/>
        </w:rPr>
        <w:t>, природнича, технологічна</w:t>
      </w:r>
      <w:r w:rsidR="00005DB4" w:rsidRPr="00A516EF">
        <w:rPr>
          <w:rFonts w:ascii="Times New Roman" w:hAnsi="Times New Roman" w:cs="Times New Roman"/>
          <w:sz w:val="24"/>
          <w:szCs w:val="24"/>
        </w:rPr>
        <w:t xml:space="preserve">, інформативна освітні галузі </w:t>
      </w:r>
      <w:r w:rsidR="00A516EF">
        <w:rPr>
          <w:rFonts w:ascii="Times New Roman" w:hAnsi="Times New Roman" w:cs="Times New Roman"/>
          <w:sz w:val="24"/>
          <w:szCs w:val="24"/>
        </w:rPr>
        <w:t>реалізується через</w:t>
      </w:r>
      <w:r w:rsidRPr="00A516EF">
        <w:rPr>
          <w:rFonts w:ascii="Times New Roman" w:hAnsi="Times New Roman" w:cs="Times New Roman"/>
          <w:b/>
          <w:sz w:val="24"/>
          <w:szCs w:val="24"/>
        </w:rPr>
        <w:t xml:space="preserve"> інтегрований курс «Я досліджую світ».</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Метою </w:t>
      </w:r>
      <w:r w:rsidRPr="00A516EF">
        <w:rPr>
          <w:rFonts w:ascii="Times New Roman" w:hAnsi="Times New Roman" w:cs="Times New Roman"/>
          <w:b/>
          <w:sz w:val="24"/>
          <w:szCs w:val="24"/>
        </w:rPr>
        <w:t>природничої освітньої галузі</w:t>
      </w:r>
      <w:r w:rsidRPr="00A516EF">
        <w:rPr>
          <w:rFonts w:ascii="Times New Roman" w:hAnsi="Times New Roman" w:cs="Times New Roman"/>
          <w:sz w:val="24"/>
          <w:szCs w:val="24"/>
        </w:rPr>
        <w:t xml:space="preserve">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окресленої мети, </w:t>
      </w:r>
      <w:r w:rsidRPr="00A516EF">
        <w:rPr>
          <w:rFonts w:ascii="Times New Roman" w:hAnsi="Times New Roman" w:cs="Times New Roman"/>
          <w:b/>
          <w:sz w:val="24"/>
          <w:szCs w:val="24"/>
        </w:rPr>
        <w:t>головними завданнями</w:t>
      </w:r>
      <w:r w:rsidRPr="00A516EF">
        <w:rPr>
          <w:rFonts w:ascii="Times New Roman" w:hAnsi="Times New Roman" w:cs="Times New Roman"/>
          <w:sz w:val="24"/>
          <w:szCs w:val="24"/>
        </w:rPr>
        <w:t xml:space="preserve"> природничої освітньої галузі у початковій школі є: </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виховання любові та шанобливого ставлення до природи рідного краю, України, планети Земля; </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екологічно й етично обґрунтованої поведінки у природі, залучення до участі у природоохоронних акціях; </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A129B5" w:rsidRPr="00A516EF" w:rsidRDefault="00A129B5"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Відповідно до зазначених мети і завдань, виокремлено такі</w:t>
      </w:r>
      <w:r w:rsidRPr="00A516EF">
        <w:rPr>
          <w:rFonts w:ascii="Times New Roman" w:hAnsi="Times New Roman" w:cs="Times New Roman"/>
          <w:b/>
          <w:sz w:val="24"/>
          <w:szCs w:val="24"/>
        </w:rPr>
        <w:t xml:space="preserve"> змістові лінії: «Я пізнаю природу», «Я у природі», «Я у рукотворному світі».</w:t>
      </w:r>
      <w:r w:rsidRPr="00A516EF">
        <w:rPr>
          <w:rFonts w:ascii="Times New Roman" w:hAnsi="Times New Roman" w:cs="Times New Roman"/>
          <w:sz w:val="24"/>
          <w:szCs w:val="24"/>
        </w:rPr>
        <w:t xml:space="preserve"> </w:t>
      </w:r>
    </w:p>
    <w:p w:rsidR="00AF6544" w:rsidRPr="00A516EF" w:rsidRDefault="00AF654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Метою технологічної освітньої галузі</w:t>
      </w:r>
      <w:r w:rsidRPr="00A516EF">
        <w:rPr>
          <w:rFonts w:ascii="Times New Roman" w:hAnsi="Times New Roman" w:cs="Times New Roman"/>
          <w:sz w:val="24"/>
          <w:szCs w:val="24"/>
        </w:rPr>
        <w:t xml:space="preserve"> для загальної середньої освіти є формування в учня/учениці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Відповідно до окресленої мети, головними завданнями технологічної освітньої галузі у початковій школі є:</w:t>
      </w:r>
    </w:p>
    <w:p w:rsidR="00AF6544" w:rsidRPr="00A516EF" w:rsidRDefault="00AF654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 </w:t>
      </w:r>
    </w:p>
    <w:p w:rsidR="00AF6544" w:rsidRPr="00A516EF" w:rsidRDefault="00AF654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AF6544" w:rsidRPr="00A516EF" w:rsidRDefault="00AF654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вміння ефективно використовувати природні матеріали з турботою про навколишнє середовище;</w:t>
      </w:r>
    </w:p>
    <w:p w:rsidR="00AF6544" w:rsidRPr="00A516EF" w:rsidRDefault="00AF654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створення умов для практичного і творчого застосування традицій і сучасних ремесел. </w:t>
      </w:r>
    </w:p>
    <w:p w:rsidR="00730C44" w:rsidRPr="00A516EF" w:rsidRDefault="00AF654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Зміст технологічної освітньої галузі в початкових класах структурується за такими </w:t>
      </w:r>
      <w:r w:rsidRPr="00A516EF">
        <w:rPr>
          <w:rFonts w:ascii="Times New Roman" w:hAnsi="Times New Roman" w:cs="Times New Roman"/>
          <w:b/>
          <w:sz w:val="24"/>
          <w:szCs w:val="24"/>
        </w:rPr>
        <w:t>змістовими лініями: «Технічна творчість і техніка», «Світ технологій», «Світ ремесел», «Побут»</w:t>
      </w:r>
      <w:r w:rsidRPr="00A516EF">
        <w:rPr>
          <w:rFonts w:ascii="Times New Roman" w:hAnsi="Times New Roman" w:cs="Times New Roman"/>
          <w:sz w:val="24"/>
          <w:szCs w:val="24"/>
        </w:rPr>
        <w:t xml:space="preserve">. Змістові лінії, які систематизують очікувані результати навчання, спрямовані на формування ключових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 xml:space="preserve"> учнів.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Метою </w:t>
      </w:r>
      <w:proofErr w:type="spellStart"/>
      <w:r w:rsidRPr="00A516EF">
        <w:rPr>
          <w:rFonts w:ascii="Times New Roman" w:hAnsi="Times New Roman" w:cs="Times New Roman"/>
          <w:b/>
          <w:sz w:val="24"/>
          <w:szCs w:val="24"/>
        </w:rPr>
        <w:t>інформатичної</w:t>
      </w:r>
      <w:proofErr w:type="spellEnd"/>
      <w:r w:rsidRPr="00A516EF">
        <w:rPr>
          <w:rFonts w:ascii="Times New Roman" w:hAnsi="Times New Roman" w:cs="Times New Roman"/>
          <w:b/>
          <w:sz w:val="24"/>
          <w:szCs w:val="24"/>
        </w:rPr>
        <w:t xml:space="preserve"> освітньої галузі</w:t>
      </w:r>
      <w:r w:rsidRPr="00A516EF">
        <w:rPr>
          <w:rFonts w:ascii="Times New Roman" w:hAnsi="Times New Roman" w:cs="Times New Roman"/>
          <w:sz w:val="24"/>
          <w:szCs w:val="24"/>
        </w:rPr>
        <w:t xml:space="preserve"> для загальної середньої освіти є формування в учня/учениці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r w:rsidR="00BD1856" w:rsidRPr="00A516EF">
        <w:rPr>
          <w:rFonts w:ascii="Times New Roman" w:hAnsi="Times New Roman" w:cs="Times New Roman"/>
          <w:sz w:val="24"/>
          <w:szCs w:val="24"/>
        </w:rPr>
        <w:t xml:space="preserve">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lastRenderedPageBreak/>
        <w:t xml:space="preserve">Відповідно до окресленої мети, </w:t>
      </w:r>
      <w:r w:rsidRPr="00A516EF">
        <w:rPr>
          <w:rFonts w:ascii="Times New Roman" w:hAnsi="Times New Roman" w:cs="Times New Roman"/>
          <w:b/>
          <w:sz w:val="24"/>
          <w:szCs w:val="24"/>
        </w:rPr>
        <w:t xml:space="preserve">головними завданнями </w:t>
      </w:r>
      <w:proofErr w:type="spellStart"/>
      <w:r w:rsidRPr="00A516EF">
        <w:rPr>
          <w:rFonts w:ascii="Times New Roman" w:hAnsi="Times New Roman" w:cs="Times New Roman"/>
          <w:b/>
          <w:sz w:val="24"/>
          <w:szCs w:val="24"/>
        </w:rPr>
        <w:t>інформатичної</w:t>
      </w:r>
      <w:proofErr w:type="spellEnd"/>
      <w:r w:rsidRPr="00A516EF">
        <w:rPr>
          <w:rFonts w:ascii="Times New Roman" w:hAnsi="Times New Roman" w:cs="Times New Roman"/>
          <w:b/>
          <w:sz w:val="24"/>
          <w:szCs w:val="24"/>
        </w:rPr>
        <w:t xml:space="preserve"> освітньої галузі у початковій школі є</w:t>
      </w:r>
      <w:r w:rsidRPr="00A516EF">
        <w:rPr>
          <w:rFonts w:ascii="Times New Roman" w:hAnsi="Times New Roman" w:cs="Times New Roman"/>
          <w:sz w:val="24"/>
          <w:szCs w:val="24"/>
        </w:rPr>
        <w:t xml:space="preserve">: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відповідальної позиції ц</w:t>
      </w:r>
      <w:r w:rsidR="00720039">
        <w:rPr>
          <w:rFonts w:ascii="Times New Roman" w:hAnsi="Times New Roman" w:cs="Times New Roman"/>
          <w:sz w:val="24"/>
          <w:szCs w:val="24"/>
        </w:rPr>
        <w:t>ифрового громадянина, навичок</w:t>
      </w:r>
      <w:r w:rsidRPr="00A516EF">
        <w:rPr>
          <w:rFonts w:ascii="Times New Roman" w:hAnsi="Times New Roman" w:cs="Times New Roman"/>
          <w:sz w:val="24"/>
          <w:szCs w:val="24"/>
        </w:rPr>
        <w:t xml:space="preserve"> безпечного й етичного користування цифровими пристроями та мережами;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початкових умінь розрізняти інформацію різних видів та працювати з нею за допомогою цифрових пристроїв чи без них; </w:t>
      </w:r>
    </w:p>
    <w:p w:rsidR="00720039"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налагодження комунікації за допомогою цифрових пристроїв та мереж для спільної творчості, співпраці, навчання, гри;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початкових умінь створювати електронні тексти (зображення, відео, звуки, програми тощо) за допомогою цифрових пристроїв; </w:t>
      </w:r>
    </w:p>
    <w:p w:rsidR="00BD1856" w:rsidRPr="00A516EF" w:rsidRDefault="00167DC3"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BB1B94" w:rsidRPr="00A516EF" w:rsidRDefault="00167DC3"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sz w:val="24"/>
          <w:szCs w:val="24"/>
        </w:rPr>
        <w:t>Реалізація поставленої мети та завдань у початковій школі відбувається за змістовими лініями «</w:t>
      </w:r>
      <w:r w:rsidRPr="00A516EF">
        <w:rPr>
          <w:rFonts w:ascii="Times New Roman" w:hAnsi="Times New Roman" w:cs="Times New Roman"/>
          <w:b/>
          <w:sz w:val="24"/>
          <w:szCs w:val="24"/>
        </w:rPr>
        <w:t>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r w:rsidR="00BB1B94" w:rsidRPr="00A516EF">
        <w:rPr>
          <w:rFonts w:ascii="Times New Roman" w:hAnsi="Times New Roman" w:cs="Times New Roman"/>
          <w:b/>
          <w:sz w:val="24"/>
          <w:szCs w:val="24"/>
        </w:rPr>
        <w:t>»</w:t>
      </w:r>
      <w:r w:rsidR="00F5322F" w:rsidRPr="00A516EF">
        <w:rPr>
          <w:rFonts w:ascii="Times New Roman" w:hAnsi="Times New Roman" w:cs="Times New Roman"/>
          <w:b/>
          <w:sz w:val="24"/>
          <w:szCs w:val="24"/>
        </w:rPr>
        <w:t>.</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 xml:space="preserve">Метою соціальної та </w:t>
      </w:r>
      <w:proofErr w:type="spellStart"/>
      <w:r w:rsidRPr="00A516EF">
        <w:rPr>
          <w:rFonts w:ascii="Times New Roman" w:hAnsi="Times New Roman" w:cs="Times New Roman"/>
          <w:b/>
          <w:sz w:val="24"/>
          <w:szCs w:val="24"/>
        </w:rPr>
        <w:t>здоров’язбережувальної</w:t>
      </w:r>
      <w:proofErr w:type="spellEnd"/>
      <w:r w:rsidRPr="00A516EF">
        <w:rPr>
          <w:rFonts w:ascii="Times New Roman" w:hAnsi="Times New Roman" w:cs="Times New Roman"/>
          <w:b/>
          <w:sz w:val="24"/>
          <w:szCs w:val="24"/>
        </w:rPr>
        <w:t xml:space="preserve"> освітньої галузі</w:t>
      </w:r>
      <w:r w:rsidRPr="00A516EF">
        <w:rPr>
          <w:rFonts w:ascii="Times New Roman" w:hAnsi="Times New Roman" w:cs="Times New Roman"/>
          <w:sz w:val="24"/>
          <w:szCs w:val="24"/>
        </w:rPr>
        <w:t xml:space="preserve"> для загальної середньої освіти є становлення самостійності учня/учениці, його/її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Відповідно до окресленої мети</w:t>
      </w:r>
      <w:r w:rsidRPr="00A516EF">
        <w:rPr>
          <w:rFonts w:ascii="Times New Roman" w:hAnsi="Times New Roman" w:cs="Times New Roman"/>
          <w:b/>
          <w:sz w:val="24"/>
          <w:szCs w:val="24"/>
        </w:rPr>
        <w:t xml:space="preserve">, головними завданнями соціальної та </w:t>
      </w:r>
      <w:proofErr w:type="spellStart"/>
      <w:r w:rsidRPr="00A516EF">
        <w:rPr>
          <w:rFonts w:ascii="Times New Roman" w:hAnsi="Times New Roman" w:cs="Times New Roman"/>
          <w:b/>
          <w:sz w:val="24"/>
          <w:szCs w:val="24"/>
        </w:rPr>
        <w:t>здоров’язбережувальної</w:t>
      </w:r>
      <w:proofErr w:type="spellEnd"/>
      <w:r w:rsidRPr="00A516EF">
        <w:rPr>
          <w:rFonts w:ascii="Times New Roman" w:hAnsi="Times New Roman" w:cs="Times New Roman"/>
          <w:b/>
          <w:sz w:val="24"/>
          <w:szCs w:val="24"/>
        </w:rPr>
        <w:t xml:space="preserve"> освітньої галузі у початковій школі є:</w:t>
      </w:r>
      <w:r w:rsidRPr="00A516EF">
        <w:rPr>
          <w:rFonts w:ascii="Times New Roman" w:hAnsi="Times New Roman" w:cs="Times New Roman"/>
          <w:sz w:val="24"/>
          <w:szCs w:val="24"/>
        </w:rPr>
        <w:t xml:space="preserve">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у школярів стійких переконань щодо цінності життя, здоров’я і безпеки для себе і тих, хто його/її оточує;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виховання дбайливого та усвідомленого с</w:t>
      </w:r>
      <w:r w:rsidR="00720039">
        <w:rPr>
          <w:rFonts w:ascii="Times New Roman" w:hAnsi="Times New Roman" w:cs="Times New Roman"/>
          <w:sz w:val="24"/>
          <w:szCs w:val="24"/>
        </w:rPr>
        <w:t xml:space="preserve">тавлення до власного здоров’я </w:t>
      </w:r>
      <w:r w:rsidRPr="00A516EF">
        <w:rPr>
          <w:rFonts w:ascii="Times New Roman" w:hAnsi="Times New Roman" w:cs="Times New Roman"/>
          <w:sz w:val="24"/>
          <w:szCs w:val="24"/>
        </w:rPr>
        <w:t xml:space="preserve">і безпеки;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потреби самопізнання та самовдосконалення; </w:t>
      </w:r>
    </w:p>
    <w:p w:rsidR="002560B4"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 учнів сталої мотивації до здорового способу життя;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свідомого прагнення дотримуватися безпечної, здорової та етичної поведінки для поліпшення добробуту;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уміння ухвалювати рішення в повсякденних ситуаціях з користю для безпеки та здоров’я;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сприяння індивідуальному розвитку самостійності, підприємливих якостей та поведінки свідомого споживача;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вміння вчитися без шкоди для здоров’я; </w:t>
      </w:r>
    </w:p>
    <w:p w:rsidR="00F5322F"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створення сприятливого безпечного</w:t>
      </w:r>
      <w:r w:rsidR="00720039">
        <w:rPr>
          <w:rFonts w:ascii="Times New Roman" w:hAnsi="Times New Roman" w:cs="Times New Roman"/>
          <w:sz w:val="24"/>
          <w:szCs w:val="24"/>
        </w:rPr>
        <w:t xml:space="preserve"> та здорового середовища у закладі освіти</w:t>
      </w:r>
      <w:r w:rsidRPr="00A516EF">
        <w:rPr>
          <w:rFonts w:ascii="Times New Roman" w:hAnsi="Times New Roman" w:cs="Times New Roman"/>
          <w:sz w:val="24"/>
          <w:szCs w:val="24"/>
        </w:rPr>
        <w:t xml:space="preserve">. </w:t>
      </w:r>
    </w:p>
    <w:p w:rsidR="00AF6544" w:rsidRPr="00A516EF" w:rsidRDefault="00F5322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Зміст соціальної та </w:t>
      </w:r>
      <w:proofErr w:type="spellStart"/>
      <w:r w:rsidRPr="00A516EF">
        <w:rPr>
          <w:rFonts w:ascii="Times New Roman" w:hAnsi="Times New Roman" w:cs="Times New Roman"/>
          <w:sz w:val="24"/>
          <w:szCs w:val="24"/>
        </w:rPr>
        <w:t>здоров’язбережувальної</w:t>
      </w:r>
      <w:proofErr w:type="spellEnd"/>
      <w:r w:rsidRPr="00A516EF">
        <w:rPr>
          <w:rFonts w:ascii="Times New Roman" w:hAnsi="Times New Roman" w:cs="Times New Roman"/>
          <w:sz w:val="24"/>
          <w:szCs w:val="24"/>
        </w:rPr>
        <w:t xml:space="preserve"> освітньої галузі </w:t>
      </w:r>
      <w:proofErr w:type="spellStart"/>
      <w:r w:rsidRPr="00A516EF">
        <w:rPr>
          <w:rFonts w:ascii="Times New Roman" w:hAnsi="Times New Roman" w:cs="Times New Roman"/>
          <w:sz w:val="24"/>
          <w:szCs w:val="24"/>
        </w:rPr>
        <w:t>структуровано</w:t>
      </w:r>
      <w:proofErr w:type="spellEnd"/>
      <w:r w:rsidRPr="00A516EF">
        <w:rPr>
          <w:rFonts w:ascii="Times New Roman" w:hAnsi="Times New Roman" w:cs="Times New Roman"/>
          <w:sz w:val="24"/>
          <w:szCs w:val="24"/>
        </w:rPr>
        <w:t xml:space="preserve"> за трьома </w:t>
      </w:r>
      <w:r w:rsidRPr="00A516EF">
        <w:rPr>
          <w:rFonts w:ascii="Times New Roman" w:hAnsi="Times New Roman" w:cs="Times New Roman"/>
          <w:b/>
          <w:sz w:val="24"/>
          <w:szCs w:val="24"/>
        </w:rPr>
        <w:t>змістовими лініями: «Безпека», «Здоров’я», «Добробут».</w:t>
      </w:r>
      <w:r w:rsidRPr="00A516EF">
        <w:rPr>
          <w:rFonts w:ascii="Times New Roman" w:hAnsi="Times New Roman" w:cs="Times New Roman"/>
          <w:sz w:val="24"/>
          <w:szCs w:val="24"/>
        </w:rPr>
        <w:t xml:space="preserve"> </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Метою громадянської та історичної освітньої галузі для загальної середньої освіти</w:t>
      </w:r>
      <w:r w:rsidRPr="00A516EF">
        <w:rPr>
          <w:rFonts w:ascii="Times New Roman" w:hAnsi="Times New Roman" w:cs="Times New Roman"/>
          <w:sz w:val="24"/>
          <w:szCs w:val="24"/>
        </w:rPr>
        <w:t xml:space="preserve"> є створення умов для формування в учня/учениці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окресленої мети, </w:t>
      </w:r>
      <w:r w:rsidRPr="00A516EF">
        <w:rPr>
          <w:rFonts w:ascii="Times New Roman" w:hAnsi="Times New Roman" w:cs="Times New Roman"/>
          <w:b/>
          <w:sz w:val="24"/>
          <w:szCs w:val="24"/>
        </w:rPr>
        <w:t>головними завданнями громадянської та історичної освіти у початковій школі є</w:t>
      </w:r>
      <w:r w:rsidRPr="00A516EF">
        <w:rPr>
          <w:rFonts w:ascii="Times New Roman" w:hAnsi="Times New Roman" w:cs="Times New Roman"/>
          <w:sz w:val="24"/>
          <w:szCs w:val="24"/>
        </w:rPr>
        <w:t xml:space="preserve">: </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lastRenderedPageBreak/>
        <w:t xml:space="preserve">•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w:t>
      </w:r>
      <w:r w:rsidR="00DA19B3">
        <w:rPr>
          <w:rFonts w:ascii="Times New Roman" w:hAnsi="Times New Roman" w:cs="Times New Roman"/>
          <w:sz w:val="24"/>
          <w:szCs w:val="24"/>
        </w:rPr>
        <w:t>здобувачів освіти</w:t>
      </w:r>
      <w:r w:rsidRPr="00DA19B3">
        <w:rPr>
          <w:rFonts w:ascii="Times New Roman" w:hAnsi="Times New Roman" w:cs="Times New Roman"/>
          <w:sz w:val="24"/>
          <w:szCs w:val="24"/>
        </w:rPr>
        <w:t>;</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розвиток здатності обстоювати власну думку та приймати інших, вирізняти вияви нерівності, несправедливості та дискримінації; </w:t>
      </w:r>
    </w:p>
    <w:p w:rsidR="00C87CB1"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 </w:t>
      </w:r>
    </w:p>
    <w:p w:rsidR="00AF6544" w:rsidRPr="00A516EF" w:rsidRDefault="00C87CB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A516EF">
        <w:rPr>
          <w:rFonts w:ascii="Times New Roman" w:hAnsi="Times New Roman" w:cs="Times New Roman"/>
          <w:b/>
          <w:sz w:val="24"/>
          <w:szCs w:val="24"/>
        </w:rPr>
        <w:t>змістових ліній:</w:t>
      </w:r>
      <w:r w:rsidRPr="00A516EF">
        <w:rPr>
          <w:rFonts w:ascii="Times New Roman" w:hAnsi="Times New Roman" w:cs="Times New Roman"/>
          <w:sz w:val="24"/>
          <w:szCs w:val="24"/>
        </w:rPr>
        <w:t xml:space="preserve"> «Я – Людина», «Я серед людей», «Моя культурна спадщина», «Моя шкільна і місцева громади», «Ми – громадяни України. Ми – європейці».</w:t>
      </w:r>
    </w:p>
    <w:p w:rsidR="00615E0E" w:rsidRPr="00A516EF" w:rsidRDefault="00EF48E6"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Зміст мистецької освітньої галузі</w:t>
      </w:r>
      <w:r w:rsidR="00720039">
        <w:rPr>
          <w:rFonts w:ascii="Times New Roman" w:hAnsi="Times New Roman" w:cs="Times New Roman"/>
          <w:sz w:val="24"/>
          <w:szCs w:val="24"/>
        </w:rPr>
        <w:t xml:space="preserve"> </w:t>
      </w:r>
      <w:r w:rsidRPr="00A516EF">
        <w:rPr>
          <w:rFonts w:ascii="Times New Roman" w:hAnsi="Times New Roman" w:cs="Times New Roman"/>
          <w:sz w:val="24"/>
          <w:szCs w:val="24"/>
        </w:rPr>
        <w:t>у 1-2 класах Козе</w:t>
      </w:r>
      <w:r w:rsidR="00720039">
        <w:rPr>
          <w:rFonts w:ascii="Times New Roman" w:hAnsi="Times New Roman" w:cs="Times New Roman"/>
          <w:sz w:val="24"/>
          <w:szCs w:val="24"/>
        </w:rPr>
        <w:t xml:space="preserve">лецького ліцею №3 реалізується </w:t>
      </w:r>
      <w:r w:rsidRPr="00A516EF">
        <w:rPr>
          <w:rFonts w:ascii="Times New Roman" w:hAnsi="Times New Roman" w:cs="Times New Roman"/>
          <w:sz w:val="24"/>
          <w:szCs w:val="24"/>
        </w:rPr>
        <w:t>через окремі предмети за видами мистецтва: образотворче мистецтво і музичне. Вибір здійснено з урахуванням фахової підготовки кадрового склад</w:t>
      </w:r>
      <w:r w:rsidR="00720039">
        <w:rPr>
          <w:rFonts w:ascii="Times New Roman" w:hAnsi="Times New Roman" w:cs="Times New Roman"/>
          <w:sz w:val="24"/>
          <w:szCs w:val="24"/>
        </w:rPr>
        <w:t>у педагогічних працівників ліцею</w:t>
      </w:r>
      <w:r w:rsidRPr="00A516EF">
        <w:rPr>
          <w:rFonts w:ascii="Times New Roman" w:hAnsi="Times New Roman" w:cs="Times New Roman"/>
          <w:sz w:val="24"/>
          <w:szCs w:val="24"/>
        </w:rPr>
        <w:t xml:space="preserve"> та погоджено педагогічною радою.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 xml:space="preserve">Метою </w:t>
      </w:r>
      <w:r w:rsidRPr="00A516EF">
        <w:rPr>
          <w:rFonts w:ascii="Times New Roman" w:hAnsi="Times New Roman" w:cs="Times New Roman"/>
          <w:sz w:val="24"/>
          <w:szCs w:val="24"/>
        </w:rPr>
        <w:t xml:space="preserve">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окресленої мети, </w:t>
      </w:r>
      <w:r w:rsidRPr="00A516EF">
        <w:rPr>
          <w:rFonts w:ascii="Times New Roman" w:hAnsi="Times New Roman" w:cs="Times New Roman"/>
          <w:b/>
          <w:sz w:val="24"/>
          <w:szCs w:val="24"/>
        </w:rPr>
        <w:t>головними завданнями навчання мистецтва у початковій школі є:</w:t>
      </w:r>
      <w:r w:rsidRPr="00A516EF">
        <w:rPr>
          <w:rFonts w:ascii="Times New Roman" w:hAnsi="Times New Roman" w:cs="Times New Roman"/>
          <w:sz w:val="24"/>
          <w:szCs w:val="24"/>
        </w:rPr>
        <w:t xml:space="preserve">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збагачення духовного світу учня/учениці під час сприймання мистецтва та художньої творчості; виховання шани до національної і світової культурної спадщини;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розкриття творчого потенціалу особистості; стимулювання </w:t>
      </w:r>
      <w:proofErr w:type="spellStart"/>
      <w:r w:rsidRPr="00A516EF">
        <w:rPr>
          <w:rFonts w:ascii="Times New Roman" w:hAnsi="Times New Roman" w:cs="Times New Roman"/>
          <w:sz w:val="24"/>
          <w:szCs w:val="24"/>
        </w:rPr>
        <w:t>художньообразного</w:t>
      </w:r>
      <w:proofErr w:type="spellEnd"/>
      <w:r w:rsidRPr="00A516EF">
        <w:rPr>
          <w:rFonts w:ascii="Times New Roman" w:hAnsi="Times New Roman" w:cs="Times New Roman"/>
          <w:sz w:val="24"/>
          <w:szCs w:val="24"/>
        </w:rPr>
        <w:t xml:space="preserve"> мислення, художніх інтересів; виховання естетичного смаку; сприяння творчому самовияву та розвитку індивідуального стилю учня / учениці через мистецтво;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формування вміння презентувати й оцінювати власну творчість, плекання потреби у самовдосконаленні;</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формування вміння взаємодіяти з іншими через мистецтво, виявляти зв’язки мистецтва з природним і соціокультурним середовищем; </w:t>
      </w:r>
    </w:p>
    <w:p w:rsidR="00615E0E"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виховання здатності застосовувати мистецтво для отримання задоволення та емоційного самопізнання. </w:t>
      </w:r>
    </w:p>
    <w:p w:rsidR="009D3ADD" w:rsidRPr="00A516EF" w:rsidRDefault="00AD5E84"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Реалізація поставленої мети та завдань здійснюється </w:t>
      </w:r>
      <w:r w:rsidRPr="00A516EF">
        <w:rPr>
          <w:rFonts w:ascii="Times New Roman" w:hAnsi="Times New Roman" w:cs="Times New Roman"/>
          <w:b/>
          <w:sz w:val="24"/>
          <w:szCs w:val="24"/>
        </w:rPr>
        <w:t>за змістовими лініями:</w:t>
      </w:r>
      <w:r w:rsidRPr="00A516EF">
        <w:rPr>
          <w:rFonts w:ascii="Times New Roman" w:hAnsi="Times New Roman" w:cs="Times New Roman"/>
          <w:sz w:val="24"/>
          <w:szCs w:val="24"/>
        </w:rPr>
        <w:t xml:space="preserve">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Метою фізкультурної освітньої галузі</w:t>
      </w:r>
      <w:r w:rsidRPr="00A516EF">
        <w:rPr>
          <w:rFonts w:ascii="Times New Roman" w:hAnsi="Times New Roman" w:cs="Times New Roman"/>
          <w:sz w:val="24"/>
          <w:szCs w:val="24"/>
        </w:rPr>
        <w:t xml:space="preserve"> для загальної середньої освіти є формування в учня/учениці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 Відповідно до окресленої мети, </w:t>
      </w:r>
      <w:r w:rsidRPr="00A516EF">
        <w:rPr>
          <w:rFonts w:ascii="Times New Roman" w:hAnsi="Times New Roman" w:cs="Times New Roman"/>
          <w:b/>
          <w:sz w:val="24"/>
          <w:szCs w:val="24"/>
        </w:rPr>
        <w:t>головними завданнями фізкультурної освітньої галузі у початковій школі є</w:t>
      </w:r>
      <w:r w:rsidRPr="00A516EF">
        <w:rPr>
          <w:rFonts w:ascii="Times New Roman" w:hAnsi="Times New Roman" w:cs="Times New Roman"/>
          <w:sz w:val="24"/>
          <w:szCs w:val="24"/>
        </w:rPr>
        <w:t>:</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lastRenderedPageBreak/>
        <w:sym w:font="Symbol" w:char="F0B7"/>
      </w:r>
      <w:r w:rsidRPr="00A516EF">
        <w:rPr>
          <w:rFonts w:ascii="Times New Roman" w:hAnsi="Times New Roman" w:cs="Times New Roman"/>
          <w:sz w:val="24"/>
          <w:szCs w:val="24"/>
        </w:rPr>
        <w:t xml:space="preserve"> розширення функціональних можливостей організму через цілеспрямований розвиток фізичних якостей і природних здібностей;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збереженн</w:t>
      </w:r>
      <w:r w:rsidR="00720039">
        <w:rPr>
          <w:rFonts w:ascii="Times New Roman" w:hAnsi="Times New Roman" w:cs="Times New Roman"/>
          <w:sz w:val="24"/>
          <w:szCs w:val="24"/>
        </w:rPr>
        <w:t>я та зміцнення здоров’я добувачів освіти</w:t>
      </w:r>
      <w:r w:rsidRPr="00A516EF">
        <w:rPr>
          <w:rFonts w:ascii="Times New Roman" w:hAnsi="Times New Roman" w:cs="Times New Roman"/>
          <w:sz w:val="24"/>
          <w:szCs w:val="24"/>
        </w:rPr>
        <w:t>;</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загальних уявлень про фізичну культуру, її значення в житті людини, збереженні та зміцненні здоров’я;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основ здорового способу життя і створення умов для покращення фізичного і психоемоційного стану;</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практичних навичок щодо самостійних занять фізичними вправами та проведення активного відпочинку;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розвиток комунікативних умінь під час занять фізичною культурою;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морально-вольових якостей та позитивного ставлення до занять фізичною культурою і спортом;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збільшення обсягу рухової активності, яка приноситиме радість дитині; </w:t>
      </w:r>
    </w:p>
    <w:p w:rsidR="00AB390F"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sym w:font="Symbol" w:char="F0B7"/>
      </w:r>
      <w:r w:rsidRPr="00A516EF">
        <w:rPr>
          <w:rFonts w:ascii="Times New Roman" w:hAnsi="Times New Roman" w:cs="Times New Roman"/>
          <w:sz w:val="24"/>
          <w:szCs w:val="24"/>
        </w:rPr>
        <w:t xml:space="preserve"> формування творчих здібностей засобами фізичної культури. </w:t>
      </w:r>
    </w:p>
    <w:p w:rsidR="008B5AED" w:rsidRPr="00A516EF" w:rsidRDefault="00AB390F"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Освітня програма фізкультурної освітньої галузі для 1-2 класів охоплює такі </w:t>
      </w:r>
      <w:r w:rsidRPr="00A516EF">
        <w:rPr>
          <w:rFonts w:ascii="Times New Roman" w:hAnsi="Times New Roman" w:cs="Times New Roman"/>
          <w:b/>
          <w:sz w:val="24"/>
          <w:szCs w:val="24"/>
        </w:rPr>
        <w:t>змістові лінії:</w:t>
      </w:r>
      <w:r w:rsidRPr="00A516EF">
        <w:rPr>
          <w:rFonts w:ascii="Times New Roman" w:hAnsi="Times New Roman" w:cs="Times New Roman"/>
          <w:sz w:val="24"/>
          <w:szCs w:val="24"/>
        </w:rPr>
        <w:t xml:space="preserve"> «Базова рухова активність», «Ігрова та змагальна діяльність учнів (рухливі ігри та естафети)», «Піклування про стан здоров’я та безпеку».</w:t>
      </w:r>
    </w:p>
    <w:p w:rsidR="00A21581" w:rsidRPr="00A516EF" w:rsidRDefault="00A21581" w:rsidP="003B0B6C">
      <w:pPr>
        <w:spacing w:after="0" w:line="240" w:lineRule="auto"/>
        <w:ind w:firstLine="709"/>
        <w:rPr>
          <w:rFonts w:ascii="Times New Roman" w:hAnsi="Times New Roman" w:cs="Times New Roman"/>
          <w:sz w:val="24"/>
          <w:szCs w:val="24"/>
        </w:rPr>
      </w:pPr>
    </w:p>
    <w:p w:rsidR="009C24C0" w:rsidRPr="00A516EF" w:rsidRDefault="009C24C0"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b/>
          <w:sz w:val="24"/>
          <w:szCs w:val="24"/>
        </w:rPr>
        <w:t>Форми організації освітнього процесу</w:t>
      </w:r>
    </w:p>
    <w:p w:rsidR="009C24C0" w:rsidRPr="00A516EF" w:rsidRDefault="009C24C0"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Очікувані результати навчання, окреслені в межах кожної галузі, досяжні</w:t>
      </w:r>
      <w:r w:rsidR="00D718DC" w:rsidRPr="00A516EF">
        <w:rPr>
          <w:rFonts w:ascii="Times New Roman" w:hAnsi="Times New Roman" w:cs="Times New Roman"/>
          <w:sz w:val="24"/>
          <w:szCs w:val="24"/>
        </w:rPr>
        <w:t xml:space="preserve"> </w:t>
      </w:r>
      <w:r w:rsidRPr="00A516EF">
        <w:rPr>
          <w:rFonts w:ascii="Times New Roman" w:hAnsi="Times New Roman" w:cs="Times New Roman"/>
          <w:sz w:val="24"/>
          <w:szCs w:val="24"/>
        </w:rPr>
        <w:t xml:space="preserve">при використанні інтерактивних форм і методів навчання: дослідницьких, інформаційних, мистецьких </w:t>
      </w:r>
      <w:proofErr w:type="spellStart"/>
      <w:r w:rsidRPr="00A516EF">
        <w:rPr>
          <w:rFonts w:ascii="Times New Roman" w:hAnsi="Times New Roman" w:cs="Times New Roman"/>
          <w:sz w:val="24"/>
          <w:szCs w:val="24"/>
        </w:rPr>
        <w:t>проєктів</w:t>
      </w:r>
      <w:proofErr w:type="spellEnd"/>
      <w:r w:rsidRPr="00A516EF">
        <w:rPr>
          <w:rFonts w:ascii="Times New Roman" w:hAnsi="Times New Roman" w:cs="Times New Roman"/>
          <w:sz w:val="24"/>
          <w:szCs w:val="24"/>
        </w:rPr>
        <w:t>, сюжетно-рольових ігор, інсценіз</w:t>
      </w:r>
      <w:r w:rsidR="00720039">
        <w:rPr>
          <w:rFonts w:ascii="Times New Roman" w:hAnsi="Times New Roman" w:cs="Times New Roman"/>
          <w:sz w:val="24"/>
          <w:szCs w:val="24"/>
        </w:rPr>
        <w:t xml:space="preserve">ацій, моделювання, ситуаційних </w:t>
      </w:r>
      <w:r w:rsidRPr="00A516EF">
        <w:rPr>
          <w:rFonts w:ascii="Times New Roman" w:hAnsi="Times New Roman" w:cs="Times New Roman"/>
          <w:sz w:val="24"/>
          <w:szCs w:val="24"/>
        </w:rPr>
        <w:t>вправ, екскурсій.</w:t>
      </w:r>
    </w:p>
    <w:p w:rsidR="009C24C0" w:rsidRPr="00A516EF" w:rsidRDefault="009C24C0"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Основними формами організації освітнього процесу є різні типи уроків, екскурсії, віртуальні подорожі, спектаклі, квести тощо. </w:t>
      </w:r>
    </w:p>
    <w:p w:rsidR="008C0CBC" w:rsidRPr="00A516EF" w:rsidRDefault="008C0CBC" w:rsidP="003B0B6C">
      <w:pPr>
        <w:spacing w:after="0" w:line="240" w:lineRule="auto"/>
        <w:ind w:firstLine="709"/>
        <w:rPr>
          <w:rFonts w:ascii="Times New Roman" w:hAnsi="Times New Roman" w:cs="Times New Roman"/>
          <w:bCs/>
          <w:sz w:val="24"/>
          <w:szCs w:val="24"/>
        </w:rPr>
      </w:pPr>
      <w:r w:rsidRPr="00A516EF">
        <w:rPr>
          <w:rFonts w:ascii="Times New Roman" w:hAnsi="Times New Roman" w:cs="Times New Roman"/>
          <w:bCs/>
          <w:sz w:val="24"/>
          <w:szCs w:val="24"/>
        </w:rPr>
        <w:t xml:space="preserve">Для створення умов для </w:t>
      </w:r>
      <w:proofErr w:type="spellStart"/>
      <w:r w:rsidRPr="00A516EF">
        <w:rPr>
          <w:rFonts w:ascii="Times New Roman" w:hAnsi="Times New Roman" w:cs="Times New Roman"/>
          <w:bCs/>
          <w:sz w:val="24"/>
          <w:szCs w:val="24"/>
        </w:rPr>
        <w:t>проєктної</w:t>
      </w:r>
      <w:proofErr w:type="spellEnd"/>
      <w:r w:rsidRPr="00A516EF">
        <w:rPr>
          <w:rFonts w:ascii="Times New Roman" w:hAnsi="Times New Roman" w:cs="Times New Roman"/>
          <w:bCs/>
          <w:sz w:val="24"/>
          <w:szCs w:val="24"/>
        </w:rPr>
        <w:t xml:space="preserve"> діяльності учнів, здійснення спостережень, досліджень, виконання</w:t>
      </w:r>
      <w:r w:rsidR="00720039">
        <w:rPr>
          <w:rFonts w:ascii="Times New Roman" w:hAnsi="Times New Roman" w:cs="Times New Roman"/>
          <w:bCs/>
          <w:sz w:val="24"/>
          <w:szCs w:val="24"/>
        </w:rPr>
        <w:t xml:space="preserve"> практико орієнтованих завдань </w:t>
      </w:r>
      <w:r w:rsidRPr="00A516EF">
        <w:rPr>
          <w:rFonts w:ascii="Times New Roman" w:hAnsi="Times New Roman" w:cs="Times New Roman"/>
          <w:bCs/>
          <w:sz w:val="24"/>
          <w:szCs w:val="24"/>
        </w:rPr>
        <w:t>у межах навча</w:t>
      </w:r>
      <w:r w:rsidR="00720039">
        <w:rPr>
          <w:rFonts w:ascii="Times New Roman" w:hAnsi="Times New Roman" w:cs="Times New Roman"/>
          <w:bCs/>
          <w:sz w:val="24"/>
          <w:szCs w:val="24"/>
        </w:rPr>
        <w:t xml:space="preserve">льних годин </w:t>
      </w:r>
      <w:r w:rsidRPr="00A516EF">
        <w:rPr>
          <w:rFonts w:ascii="Times New Roman" w:hAnsi="Times New Roman" w:cs="Times New Roman"/>
          <w:bCs/>
          <w:sz w:val="24"/>
          <w:szCs w:val="24"/>
        </w:rPr>
        <w:t>відповідно до освітньої програми протяго</w:t>
      </w:r>
      <w:r w:rsidR="00720039">
        <w:rPr>
          <w:rFonts w:ascii="Times New Roman" w:hAnsi="Times New Roman" w:cs="Times New Roman"/>
          <w:bCs/>
          <w:sz w:val="24"/>
          <w:szCs w:val="24"/>
        </w:rPr>
        <w:t>м навчального року організовано</w:t>
      </w:r>
      <w:r w:rsidRPr="00A516EF">
        <w:rPr>
          <w:rFonts w:ascii="Times New Roman" w:hAnsi="Times New Roman" w:cs="Times New Roman"/>
          <w:bCs/>
          <w:sz w:val="24"/>
          <w:szCs w:val="24"/>
        </w:rPr>
        <w:t xml:space="preserve"> проведення екскурсій</w:t>
      </w:r>
      <w:r w:rsidRPr="00A516EF">
        <w:rPr>
          <w:rFonts w:ascii="Times New Roman" w:eastAsia="Times New Roman" w:hAnsi="Times New Roman" w:cs="Times New Roman"/>
          <w:sz w:val="24"/>
          <w:szCs w:val="24"/>
          <w:lang w:eastAsia="uk-UA"/>
        </w:rPr>
        <w:t xml:space="preserve"> </w:t>
      </w:r>
      <w:r w:rsidRPr="00A516EF">
        <w:rPr>
          <w:rFonts w:ascii="Times New Roman" w:hAnsi="Times New Roman" w:cs="Times New Roman"/>
          <w:bCs/>
          <w:sz w:val="24"/>
          <w:szCs w:val="24"/>
        </w:rPr>
        <w:t xml:space="preserve">у формі віртуальних екскурсій, подорожей тощо . </w:t>
      </w:r>
    </w:p>
    <w:p w:rsidR="009C24C0" w:rsidRPr="00A516EF" w:rsidRDefault="009C24C0"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Вибір форм і методів навчання вчителі визначають самостійно, враховуючи конкретні умови роботи, забезпечуючи водночас досягнення конкретних очікуваних результатів, зазначених у навчальній програмі окремого навчального предмета. За необхідності, в умовах воєнного стану та в умовах карантинних обмежень</w:t>
      </w:r>
      <w:r w:rsidR="00720039">
        <w:rPr>
          <w:rFonts w:ascii="Times New Roman" w:hAnsi="Times New Roman" w:cs="Times New Roman"/>
          <w:sz w:val="24"/>
          <w:szCs w:val="24"/>
        </w:rPr>
        <w:t xml:space="preserve"> у закладі освіти здійснюється </w:t>
      </w:r>
      <w:r w:rsidRPr="00A516EF">
        <w:rPr>
          <w:rFonts w:ascii="Times New Roman" w:hAnsi="Times New Roman" w:cs="Times New Roman"/>
          <w:sz w:val="24"/>
          <w:szCs w:val="24"/>
        </w:rPr>
        <w:t xml:space="preserve">освітній процес з використанням технологій дистанційного навчання. З метою забезпечення в ліцеї єдиних підходів до створення електронного освітнього середовища освітній процес з використанням технологій дистанційного навчання організовується через сервіси </w:t>
      </w:r>
      <w:proofErr w:type="spellStart"/>
      <w:r w:rsidRPr="00A516EF">
        <w:rPr>
          <w:rFonts w:ascii="Times New Roman" w:hAnsi="Times New Roman" w:cs="Times New Roman"/>
          <w:sz w:val="24"/>
          <w:szCs w:val="24"/>
        </w:rPr>
        <w:t>Classroom</w:t>
      </w:r>
      <w:proofErr w:type="spellEnd"/>
      <w:r w:rsidRPr="00A516EF">
        <w:rPr>
          <w:rFonts w:ascii="Times New Roman" w:hAnsi="Times New Roman" w:cs="Times New Roman"/>
          <w:sz w:val="24"/>
          <w:szCs w:val="24"/>
        </w:rPr>
        <w:t xml:space="preserve">, </w:t>
      </w:r>
      <w:proofErr w:type="spellStart"/>
      <w:r w:rsidRPr="00A516EF">
        <w:rPr>
          <w:rFonts w:ascii="Times New Roman" w:hAnsi="Times New Roman" w:cs="Times New Roman"/>
          <w:sz w:val="24"/>
          <w:szCs w:val="24"/>
        </w:rPr>
        <w:t>Zoom</w:t>
      </w:r>
      <w:proofErr w:type="spellEnd"/>
      <w:r w:rsidRPr="00A516EF">
        <w:rPr>
          <w:rFonts w:ascii="Times New Roman" w:hAnsi="Times New Roman" w:cs="Times New Roman"/>
          <w:sz w:val="24"/>
          <w:szCs w:val="24"/>
        </w:rPr>
        <w:t>.</w:t>
      </w:r>
    </w:p>
    <w:p w:rsidR="009C24C0" w:rsidRPr="00A516EF" w:rsidRDefault="009C24C0"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Організація освітнього процесу під час дистанційного навчання може передбачати навчальні заняття, самостійну роботу, дослідницьку, пошукову, </w:t>
      </w:r>
      <w:proofErr w:type="spellStart"/>
      <w:r w:rsidRPr="00A516EF">
        <w:rPr>
          <w:rFonts w:ascii="Times New Roman" w:hAnsi="Times New Roman" w:cs="Times New Roman"/>
          <w:sz w:val="24"/>
          <w:szCs w:val="24"/>
        </w:rPr>
        <w:t>проєктну</w:t>
      </w:r>
      <w:proofErr w:type="spellEnd"/>
      <w:r w:rsidRPr="00A516EF">
        <w:rPr>
          <w:rFonts w:ascii="Times New Roman" w:hAnsi="Times New Roman" w:cs="Times New Roman"/>
          <w:sz w:val="24"/>
          <w:szCs w:val="24"/>
        </w:rPr>
        <w:t xml:space="preserve"> діяльність, навчальні ігри, консультації та інші форми організації освітнього процесу. 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Отримання навчальних матеріалів, спілкування між суб’єктами дистанційного навчання під час навчання, що проводиться дистанційно, забезпечується передачею відео-, аудіо-, графічної та текстової інформації в синхронному або асинхронному режимі. 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w:t>
      </w:r>
      <w:r w:rsidRPr="00A516EF">
        <w:rPr>
          <w:rFonts w:ascii="Times New Roman" w:hAnsi="Times New Roman" w:cs="Times New Roman"/>
          <w:sz w:val="24"/>
          <w:szCs w:val="24"/>
        </w:rPr>
        <w:lastRenderedPageBreak/>
        <w:t xml:space="preserve">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Заклад освіти забезпечує регулярне відстеження результатів навчання учнів, а також надання їм підтримки в освітньому процесі (за потреби). </w:t>
      </w:r>
    </w:p>
    <w:p w:rsidR="00FE2809" w:rsidRPr="00A516EF" w:rsidRDefault="00FE2809"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Тривалість уроків у 1</w:t>
      </w:r>
      <w:r w:rsidRPr="00720039">
        <w:rPr>
          <w:rFonts w:ascii="Times New Roman" w:hAnsi="Times New Roman" w:cs="Times New Roman"/>
          <w:sz w:val="24"/>
          <w:szCs w:val="24"/>
          <w:vertAlign w:val="superscript"/>
        </w:rPr>
        <w:t>х</w:t>
      </w:r>
      <w:r w:rsidRPr="00A516EF">
        <w:rPr>
          <w:rFonts w:ascii="Times New Roman" w:hAnsi="Times New Roman" w:cs="Times New Roman"/>
          <w:sz w:val="24"/>
          <w:szCs w:val="24"/>
        </w:rPr>
        <w:t xml:space="preserve"> класах - 35 хвилин, у - 2</w:t>
      </w:r>
      <w:r w:rsidRPr="00720039">
        <w:rPr>
          <w:rFonts w:ascii="Times New Roman" w:hAnsi="Times New Roman" w:cs="Times New Roman"/>
          <w:sz w:val="24"/>
          <w:szCs w:val="24"/>
          <w:vertAlign w:val="superscript"/>
        </w:rPr>
        <w:t>х</w:t>
      </w:r>
      <w:r w:rsidRPr="00A516EF">
        <w:rPr>
          <w:rFonts w:ascii="Times New Roman" w:hAnsi="Times New Roman" w:cs="Times New Roman"/>
          <w:sz w:val="24"/>
          <w:szCs w:val="24"/>
        </w:rPr>
        <w:t xml:space="preserve"> класах - 40 хвилин. відповідно постанови Кабінету Мін</w:t>
      </w:r>
      <w:r w:rsidR="00720039">
        <w:rPr>
          <w:rFonts w:ascii="Times New Roman" w:hAnsi="Times New Roman" w:cs="Times New Roman"/>
          <w:sz w:val="24"/>
          <w:szCs w:val="24"/>
        </w:rPr>
        <w:t>істрів України від 21.02.2018 №</w:t>
      </w:r>
      <w:r w:rsidRPr="00A516EF">
        <w:rPr>
          <w:rFonts w:ascii="Times New Roman" w:hAnsi="Times New Roman" w:cs="Times New Roman"/>
          <w:sz w:val="24"/>
          <w:szCs w:val="24"/>
        </w:rPr>
        <w:t xml:space="preserve">87 «Про затвердження Державного стандарту початкової освіти» (у редакції постанови Кабінету Міністрів України від </w:t>
      </w:r>
      <w:r w:rsidR="00720039">
        <w:rPr>
          <w:rFonts w:ascii="Times New Roman" w:hAnsi="Times New Roman" w:cs="Times New Roman"/>
          <w:sz w:val="24"/>
          <w:szCs w:val="24"/>
        </w:rPr>
        <w:t>24.07.2019 №</w:t>
      </w:r>
      <w:r w:rsidRPr="00A516EF">
        <w:rPr>
          <w:rFonts w:ascii="Times New Roman" w:hAnsi="Times New Roman" w:cs="Times New Roman"/>
          <w:sz w:val="24"/>
          <w:szCs w:val="24"/>
        </w:rPr>
        <w:t xml:space="preserve">688) години фізичної культури не враховуються при визначенні гранично допустимого навантаження учнів; </w:t>
      </w:r>
      <w:r w:rsidR="00270878" w:rsidRPr="00A516EF">
        <w:rPr>
          <w:rFonts w:ascii="Times New Roman" w:hAnsi="Times New Roman" w:cs="Times New Roman"/>
          <w:sz w:val="24"/>
          <w:szCs w:val="24"/>
        </w:rPr>
        <w:t>О</w:t>
      </w:r>
      <w:r w:rsidRPr="00A516EF">
        <w:rPr>
          <w:rFonts w:ascii="Times New Roman" w:hAnsi="Times New Roman" w:cs="Times New Roman"/>
          <w:sz w:val="24"/>
          <w:szCs w:val="24"/>
        </w:rPr>
        <w:t>світній процес здійснюється українською мовою за денною формою навчання в одну зміну, тривалість навчального тижня в закладі – 5 днів; відповідно до статті 10 Закону України «Про повну загальну се</w:t>
      </w:r>
      <w:r w:rsidR="00720039">
        <w:rPr>
          <w:rFonts w:ascii="Times New Roman" w:hAnsi="Times New Roman" w:cs="Times New Roman"/>
          <w:sz w:val="24"/>
          <w:szCs w:val="24"/>
        </w:rPr>
        <w:t>редню освіту» в 202</w:t>
      </w:r>
      <w:r w:rsidR="00B525F8">
        <w:rPr>
          <w:rFonts w:ascii="Times New Roman" w:hAnsi="Times New Roman" w:cs="Times New Roman"/>
          <w:sz w:val="24"/>
          <w:szCs w:val="24"/>
        </w:rPr>
        <w:t>5/2026</w:t>
      </w:r>
      <w:r w:rsidR="00720039">
        <w:rPr>
          <w:rFonts w:ascii="Times New Roman" w:hAnsi="Times New Roman" w:cs="Times New Roman"/>
          <w:sz w:val="24"/>
          <w:szCs w:val="24"/>
        </w:rPr>
        <w:t xml:space="preserve"> році </w:t>
      </w:r>
      <w:r w:rsidRPr="00A516EF">
        <w:rPr>
          <w:rFonts w:ascii="Times New Roman" w:hAnsi="Times New Roman" w:cs="Times New Roman"/>
          <w:sz w:val="24"/>
          <w:szCs w:val="24"/>
        </w:rPr>
        <w:t>навчальні заняття розпочинаються 01 вересня і закінчуються не пізн</w:t>
      </w:r>
      <w:r w:rsidR="00720039">
        <w:rPr>
          <w:rFonts w:ascii="Times New Roman" w:hAnsi="Times New Roman" w:cs="Times New Roman"/>
          <w:sz w:val="24"/>
          <w:szCs w:val="24"/>
        </w:rPr>
        <w:t xml:space="preserve">іше 30 червня наступного року; </w:t>
      </w:r>
      <w:r w:rsidRPr="00A516EF">
        <w:rPr>
          <w:rFonts w:ascii="Times New Roman" w:hAnsi="Times New Roman" w:cs="Times New Roman"/>
          <w:sz w:val="24"/>
          <w:szCs w:val="24"/>
        </w:rPr>
        <w:t xml:space="preserve">режим дня в ліцеї підпорядкований створенню оптимальних умов для здійснення успішної освітньої діяльності. </w:t>
      </w:r>
    </w:p>
    <w:p w:rsidR="00FE2809" w:rsidRPr="00A516EF" w:rsidRDefault="00FE2809" w:rsidP="003B0B6C">
      <w:pPr>
        <w:spacing w:after="0" w:line="240" w:lineRule="auto"/>
        <w:ind w:firstLine="709"/>
        <w:rPr>
          <w:rFonts w:ascii="Times New Roman" w:hAnsi="Times New Roman" w:cs="Times New Roman"/>
          <w:sz w:val="24"/>
          <w:szCs w:val="24"/>
        </w:rPr>
      </w:pPr>
    </w:p>
    <w:p w:rsidR="00B41D5B" w:rsidRPr="00A516EF" w:rsidRDefault="002647F8"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b/>
          <w:sz w:val="24"/>
          <w:szCs w:val="24"/>
        </w:rPr>
        <w:t>Очікувані результати навчання здобувачів освіти</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Відповідно до мети та цілей, окреслених у Державному стандарті, визначених завдань, які має реалізувати вчитель/вчителька ліцею у рамках кожної освітньої галузі. Зміст програми має потенціал для формування у здобувачів таких </w:t>
      </w:r>
      <w:r w:rsidRPr="00A516EF">
        <w:rPr>
          <w:rFonts w:ascii="Times New Roman" w:hAnsi="Times New Roman" w:cs="Times New Roman"/>
          <w:b/>
          <w:sz w:val="24"/>
          <w:szCs w:val="24"/>
        </w:rPr>
        <w:t xml:space="preserve">ключових </w:t>
      </w:r>
      <w:proofErr w:type="spellStart"/>
      <w:r w:rsidRPr="00A516EF">
        <w:rPr>
          <w:rFonts w:ascii="Times New Roman" w:hAnsi="Times New Roman" w:cs="Times New Roman"/>
          <w:b/>
          <w:sz w:val="24"/>
          <w:szCs w:val="24"/>
        </w:rPr>
        <w:t>компетентностей</w:t>
      </w:r>
      <w:proofErr w:type="spellEnd"/>
      <w:r w:rsidRPr="00A516EF">
        <w:rPr>
          <w:rFonts w:ascii="Times New Roman" w:hAnsi="Times New Roman" w:cs="Times New Roman"/>
          <w:sz w:val="24"/>
          <w:szCs w:val="24"/>
        </w:rPr>
        <w:t xml:space="preserve">: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5) </w:t>
      </w:r>
      <w:proofErr w:type="spellStart"/>
      <w:r w:rsidRPr="00A516EF">
        <w:rPr>
          <w:rFonts w:ascii="Times New Roman" w:hAnsi="Times New Roman" w:cs="Times New Roman"/>
          <w:sz w:val="24"/>
          <w:szCs w:val="24"/>
        </w:rPr>
        <w:t>інноваційність</w:t>
      </w:r>
      <w:proofErr w:type="spellEnd"/>
      <w:r w:rsidRPr="00A516EF">
        <w:rPr>
          <w:rFonts w:ascii="Times New Roman" w:hAnsi="Times New Roman" w:cs="Times New Roman"/>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A516EF">
        <w:rPr>
          <w:rFonts w:ascii="Times New Roman" w:hAnsi="Times New Roman" w:cs="Times New Roman"/>
          <w:sz w:val="24"/>
          <w:szCs w:val="24"/>
        </w:rPr>
        <w:t>компетентнісного</w:t>
      </w:r>
      <w:proofErr w:type="spellEnd"/>
      <w:r w:rsidRPr="00A516EF">
        <w:rPr>
          <w:rFonts w:ascii="Times New Roman" w:hAnsi="Times New Roman" w:cs="Times New Roman"/>
          <w:sz w:val="24"/>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w:t>
      </w:r>
      <w:r w:rsidRPr="00A516EF">
        <w:rPr>
          <w:rFonts w:ascii="Times New Roman" w:hAnsi="Times New Roman" w:cs="Times New Roman"/>
          <w:sz w:val="24"/>
          <w:szCs w:val="24"/>
        </w:rPr>
        <w:lastRenderedPageBreak/>
        <w:t>визначення власних навчальних цілей та способів їх досягнення, навчання працювати самостійно і в групі;</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w:t>
      </w:r>
      <w:r w:rsidR="005E564A" w:rsidRPr="00A516EF">
        <w:rPr>
          <w:rFonts w:ascii="Times New Roman" w:hAnsi="Times New Roman" w:cs="Times New Roman"/>
          <w:sz w:val="24"/>
          <w:szCs w:val="24"/>
        </w:rPr>
        <w:t xml:space="preserve">байливе ставлення до власного </w:t>
      </w:r>
      <w:r w:rsidRPr="00A516EF">
        <w:rPr>
          <w:rFonts w:ascii="Times New Roman" w:hAnsi="Times New Roman" w:cs="Times New Roman"/>
          <w:sz w:val="24"/>
          <w:szCs w:val="24"/>
        </w:rPr>
        <w:t xml:space="preserve">здоров’я і збереження здоров’я інших людей, дотримання здорового способу життя; </w:t>
      </w:r>
    </w:p>
    <w:p w:rsidR="006A0EE9"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C2F6E"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Спільними для всіх ключових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r w:rsidR="00B41D5B" w:rsidRPr="00A516EF">
        <w:rPr>
          <w:rFonts w:ascii="Times New Roman" w:hAnsi="Times New Roman" w:cs="Times New Roman"/>
          <w:sz w:val="24"/>
          <w:szCs w:val="24"/>
        </w:rPr>
        <w:t xml:space="preserve">    </w:t>
      </w:r>
    </w:p>
    <w:p w:rsidR="002555C4" w:rsidRPr="00A516EF" w:rsidRDefault="00B41D5B"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       </w:t>
      </w:r>
    </w:p>
    <w:p w:rsidR="00B41D5B"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Вимоги до дітей, які можуть розпочинати навчання в ліцеї</w:t>
      </w:r>
    </w:p>
    <w:p w:rsidR="002647F8"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Початкова освіта здобувається, як правило, з шести років (відповідно до Закону Ук</w:t>
      </w:r>
      <w:r w:rsidR="0001104F">
        <w:rPr>
          <w:rFonts w:ascii="Times New Roman" w:hAnsi="Times New Roman" w:cs="Times New Roman"/>
          <w:sz w:val="24"/>
          <w:szCs w:val="24"/>
        </w:rPr>
        <w:t xml:space="preserve">раїни «Про освіту, стаття 12») </w:t>
      </w:r>
      <w:r w:rsidRPr="00A516EF">
        <w:rPr>
          <w:rFonts w:ascii="Times New Roman" w:hAnsi="Times New Roman" w:cs="Times New Roman"/>
          <w:sz w:val="24"/>
          <w:szCs w:val="24"/>
        </w:rPr>
        <w:t xml:space="preserve">з урахуванням досягнень попереднього етапу розвитку здобувачів освіти. Діти, яким на 1 вересня поточного навчального року виповнилося шість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середньої освіти за інших умов. 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rsidR="00245591" w:rsidRPr="00A516EF" w:rsidRDefault="00245591" w:rsidP="003B0B6C">
      <w:pPr>
        <w:spacing w:after="0" w:line="240" w:lineRule="auto"/>
        <w:ind w:firstLine="709"/>
        <w:rPr>
          <w:rFonts w:ascii="Times New Roman" w:hAnsi="Times New Roman" w:cs="Times New Roman"/>
          <w:b/>
          <w:sz w:val="24"/>
          <w:szCs w:val="24"/>
        </w:rPr>
      </w:pPr>
    </w:p>
    <w:p w:rsidR="004E2D67" w:rsidRPr="00A516EF" w:rsidRDefault="004E2D67" w:rsidP="003B0B6C">
      <w:pPr>
        <w:spacing w:after="0" w:line="240" w:lineRule="auto"/>
        <w:ind w:firstLine="709"/>
        <w:rPr>
          <w:rFonts w:ascii="Times New Roman" w:hAnsi="Times New Roman" w:cs="Times New Roman"/>
          <w:b/>
          <w:sz w:val="24"/>
          <w:szCs w:val="24"/>
        </w:rPr>
      </w:pPr>
      <w:r w:rsidRPr="00A516EF">
        <w:rPr>
          <w:rFonts w:ascii="Times New Roman" w:hAnsi="Times New Roman" w:cs="Times New Roman"/>
          <w:b/>
          <w:bCs/>
          <w:sz w:val="24"/>
          <w:szCs w:val="24"/>
        </w:rPr>
        <w:t>Опис та інструменти системи внутрішнього забезпечення якості освіти.</w:t>
      </w:r>
    </w:p>
    <w:p w:rsidR="004E2D67" w:rsidRPr="00A516EF" w:rsidRDefault="004E2D67"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Система внутрішнього забезпечення якості складається з наступних компонентів:</w:t>
      </w:r>
    </w:p>
    <w:p w:rsidR="004E2D67" w:rsidRPr="00A516EF" w:rsidRDefault="004E2D67" w:rsidP="003B0B6C">
      <w:pPr>
        <w:numPr>
          <w:ilvl w:val="0"/>
          <w:numId w:val="1"/>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кадрове забезпечення освітньої діяльності;</w:t>
      </w:r>
    </w:p>
    <w:p w:rsidR="004E2D67" w:rsidRPr="00A516EF" w:rsidRDefault="004E2D67" w:rsidP="003B0B6C">
      <w:pPr>
        <w:numPr>
          <w:ilvl w:val="0"/>
          <w:numId w:val="1"/>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навчально-методичне забезпечення освітньої діяльності;</w:t>
      </w:r>
    </w:p>
    <w:p w:rsidR="004E2D67" w:rsidRPr="00A516EF" w:rsidRDefault="004E2D67" w:rsidP="003B0B6C">
      <w:pPr>
        <w:numPr>
          <w:ilvl w:val="0"/>
          <w:numId w:val="1"/>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матеріально-технічне забезпечення освітньої діяльності;</w:t>
      </w:r>
    </w:p>
    <w:p w:rsidR="004E2D67" w:rsidRPr="00A516EF" w:rsidRDefault="004E2D67" w:rsidP="003B0B6C">
      <w:pPr>
        <w:numPr>
          <w:ilvl w:val="0"/>
          <w:numId w:val="1"/>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якість проведення навчальних занять;</w:t>
      </w:r>
    </w:p>
    <w:p w:rsidR="004E2D67" w:rsidRPr="00A516EF" w:rsidRDefault="004E2D67" w:rsidP="003B0B6C">
      <w:pPr>
        <w:numPr>
          <w:ilvl w:val="0"/>
          <w:numId w:val="1"/>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моніторинг досягнення учнями результатів навчання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w:t>
      </w:r>
    </w:p>
    <w:p w:rsidR="004E2D67" w:rsidRPr="00A516EF" w:rsidRDefault="004E2D67" w:rsidP="003B0B6C">
      <w:pPr>
        <w:tabs>
          <w:tab w:val="left" w:pos="993"/>
        </w:tabs>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Завдання системи внутрішнього забезпечення якості освіти:</w:t>
      </w:r>
    </w:p>
    <w:p w:rsidR="004E2D67" w:rsidRPr="00A516EF" w:rsidRDefault="004E2D67" w:rsidP="003B0B6C">
      <w:pPr>
        <w:numPr>
          <w:ilvl w:val="0"/>
          <w:numId w:val="2"/>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оновлення методичної бази освітньої діяльності;</w:t>
      </w:r>
    </w:p>
    <w:p w:rsidR="004E2D67" w:rsidRPr="006A0EE9" w:rsidRDefault="004E2D67" w:rsidP="003B0B6C">
      <w:pPr>
        <w:numPr>
          <w:ilvl w:val="0"/>
          <w:numId w:val="2"/>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контроль за виконанням навчальних планів та освітньої програми, якістю</w:t>
      </w:r>
      <w:r w:rsidR="006A0EE9">
        <w:rPr>
          <w:rFonts w:ascii="Times New Roman" w:hAnsi="Times New Roman" w:cs="Times New Roman"/>
          <w:sz w:val="24"/>
          <w:szCs w:val="24"/>
        </w:rPr>
        <w:t xml:space="preserve"> </w:t>
      </w:r>
      <w:r w:rsidRPr="006A0EE9">
        <w:rPr>
          <w:rFonts w:ascii="Times New Roman" w:hAnsi="Times New Roman" w:cs="Times New Roman"/>
          <w:sz w:val="24"/>
          <w:szCs w:val="24"/>
        </w:rPr>
        <w:t>знань, умінь і навичок учнів, розробка рекомендацій щодо їх покращення;</w:t>
      </w:r>
    </w:p>
    <w:p w:rsidR="004E2D67" w:rsidRPr="006A0EE9" w:rsidRDefault="004E2D67" w:rsidP="003B0B6C">
      <w:pPr>
        <w:numPr>
          <w:ilvl w:val="0"/>
          <w:numId w:val="3"/>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моніторинг та оптимізація соціально-психологічного середовища закладу</w:t>
      </w:r>
      <w:r w:rsidR="006A0EE9">
        <w:rPr>
          <w:rFonts w:ascii="Times New Roman" w:hAnsi="Times New Roman" w:cs="Times New Roman"/>
          <w:sz w:val="24"/>
          <w:szCs w:val="24"/>
        </w:rPr>
        <w:t xml:space="preserve"> </w:t>
      </w:r>
      <w:r w:rsidRPr="006A0EE9">
        <w:rPr>
          <w:rFonts w:ascii="Times New Roman" w:hAnsi="Times New Roman" w:cs="Times New Roman"/>
          <w:sz w:val="24"/>
          <w:szCs w:val="24"/>
        </w:rPr>
        <w:t>освіти;</w:t>
      </w:r>
    </w:p>
    <w:p w:rsidR="004E2D67" w:rsidRDefault="004E2D67" w:rsidP="003B0B6C">
      <w:pPr>
        <w:numPr>
          <w:ilvl w:val="0"/>
          <w:numId w:val="4"/>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створення необхідних умов для підвищення фахового кваліфікаційного</w:t>
      </w:r>
      <w:r w:rsidR="006A0EE9">
        <w:rPr>
          <w:rFonts w:ascii="Times New Roman" w:hAnsi="Times New Roman" w:cs="Times New Roman"/>
          <w:sz w:val="24"/>
          <w:szCs w:val="24"/>
        </w:rPr>
        <w:t xml:space="preserve"> </w:t>
      </w:r>
      <w:r w:rsidRPr="006A0EE9">
        <w:rPr>
          <w:rFonts w:ascii="Times New Roman" w:hAnsi="Times New Roman" w:cs="Times New Roman"/>
          <w:sz w:val="24"/>
          <w:szCs w:val="24"/>
        </w:rPr>
        <w:t>рівня педагогічних працівників.</w:t>
      </w:r>
    </w:p>
    <w:p w:rsidR="003B0B6C" w:rsidRPr="006A0EE9" w:rsidRDefault="003B0B6C" w:rsidP="003B0B6C">
      <w:pPr>
        <w:tabs>
          <w:tab w:val="left" w:pos="993"/>
        </w:tabs>
        <w:spacing w:after="0" w:line="240" w:lineRule="auto"/>
        <w:ind w:left="709"/>
        <w:rPr>
          <w:rFonts w:ascii="Times New Roman" w:hAnsi="Times New Roman" w:cs="Times New Roman"/>
          <w:sz w:val="24"/>
          <w:szCs w:val="24"/>
        </w:rPr>
      </w:pPr>
    </w:p>
    <w:p w:rsidR="004E2D67" w:rsidRPr="00A516EF" w:rsidRDefault="004E2D67" w:rsidP="003B0B6C">
      <w:pPr>
        <w:tabs>
          <w:tab w:val="left" w:pos="993"/>
        </w:tabs>
        <w:spacing w:after="0" w:line="240" w:lineRule="auto"/>
        <w:ind w:firstLine="709"/>
        <w:rPr>
          <w:rFonts w:ascii="Times New Roman" w:hAnsi="Times New Roman" w:cs="Times New Roman"/>
          <w:b/>
          <w:sz w:val="24"/>
          <w:szCs w:val="24"/>
        </w:rPr>
      </w:pPr>
    </w:p>
    <w:p w:rsidR="00792F48" w:rsidRPr="00A516EF" w:rsidRDefault="00792F48" w:rsidP="003B0B6C">
      <w:pPr>
        <w:tabs>
          <w:tab w:val="left" w:pos="993"/>
        </w:tabs>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lastRenderedPageBreak/>
        <w:t>З</w:t>
      </w:r>
      <w:r w:rsidR="002647F8" w:rsidRPr="00A516EF">
        <w:rPr>
          <w:rFonts w:ascii="Times New Roman" w:hAnsi="Times New Roman" w:cs="Times New Roman"/>
          <w:b/>
          <w:sz w:val="24"/>
          <w:szCs w:val="24"/>
        </w:rPr>
        <w:t>авдання системи внутрішнього забезпечення якості освіти</w:t>
      </w:r>
      <w:r w:rsidR="002647F8" w:rsidRPr="00A516EF">
        <w:rPr>
          <w:rFonts w:ascii="Times New Roman" w:hAnsi="Times New Roman" w:cs="Times New Roman"/>
          <w:sz w:val="24"/>
          <w:szCs w:val="24"/>
        </w:rPr>
        <w:t>:</w:t>
      </w:r>
    </w:p>
    <w:p w:rsidR="00792F48" w:rsidRPr="00A516EF" w:rsidRDefault="002647F8" w:rsidP="003B0B6C">
      <w:pPr>
        <w:pStyle w:val="a9"/>
        <w:numPr>
          <w:ilvl w:val="0"/>
          <w:numId w:val="12"/>
        </w:numPr>
        <w:tabs>
          <w:tab w:val="left" w:pos="709"/>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оновлення методич</w:t>
      </w:r>
      <w:r w:rsidR="00792F48" w:rsidRPr="00A516EF">
        <w:rPr>
          <w:rFonts w:ascii="Times New Roman" w:hAnsi="Times New Roman" w:cs="Times New Roman"/>
          <w:sz w:val="24"/>
          <w:szCs w:val="24"/>
        </w:rPr>
        <w:t xml:space="preserve">ної бази освітньої діяльності; </w:t>
      </w:r>
    </w:p>
    <w:p w:rsidR="00792F48" w:rsidRPr="00A516EF" w:rsidRDefault="002647F8" w:rsidP="003B0B6C">
      <w:pPr>
        <w:pStyle w:val="a9"/>
        <w:numPr>
          <w:ilvl w:val="0"/>
          <w:numId w:val="12"/>
        </w:numPr>
        <w:tabs>
          <w:tab w:val="left" w:pos="709"/>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 xml:space="preserve"> контроль за виконанням навчальних планів та освітньої програми, якістю знань, умінь і навичок учнів, розробка рекомендацій щодо їх покращення; </w:t>
      </w:r>
    </w:p>
    <w:p w:rsidR="00792F48" w:rsidRPr="00A516EF" w:rsidRDefault="002647F8" w:rsidP="003B0B6C">
      <w:pPr>
        <w:pStyle w:val="a9"/>
        <w:numPr>
          <w:ilvl w:val="0"/>
          <w:numId w:val="12"/>
        </w:numPr>
        <w:tabs>
          <w:tab w:val="left" w:pos="709"/>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 xml:space="preserve"> моніторинг та оптимізація соціально-психологічного середовища закладу осві</w:t>
      </w:r>
      <w:r w:rsidR="00792F48" w:rsidRPr="00A516EF">
        <w:rPr>
          <w:rFonts w:ascii="Times New Roman" w:hAnsi="Times New Roman" w:cs="Times New Roman"/>
          <w:sz w:val="24"/>
          <w:szCs w:val="24"/>
        </w:rPr>
        <w:t xml:space="preserve">ти; </w:t>
      </w:r>
    </w:p>
    <w:p w:rsidR="00125C30" w:rsidRPr="00A516EF" w:rsidRDefault="002647F8" w:rsidP="003B0B6C">
      <w:pPr>
        <w:pStyle w:val="a9"/>
        <w:numPr>
          <w:ilvl w:val="0"/>
          <w:numId w:val="12"/>
        </w:numPr>
        <w:tabs>
          <w:tab w:val="left" w:pos="709"/>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 xml:space="preserve"> створення необхідних умов для підвищення фахового кваліфікаційного рівня педагогічних працівників. </w:t>
      </w:r>
    </w:p>
    <w:p w:rsidR="00125C30"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Освітня програма початкової освіти передбачає досягнення учнями результатів навчання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 xml:space="preserve">), визначених Державним стандартом. Реалізація освітньої програми початкової освіти забезпечує всебічний розвиток дитини, її талантів, здібностей, </w:t>
      </w:r>
      <w:proofErr w:type="spellStart"/>
      <w:r w:rsidRPr="00A516EF">
        <w:rPr>
          <w:rFonts w:ascii="Times New Roman" w:hAnsi="Times New Roman" w:cs="Times New Roman"/>
          <w:sz w:val="24"/>
          <w:szCs w:val="24"/>
        </w:rPr>
        <w:t>компетентностей</w:t>
      </w:r>
      <w:proofErr w:type="spellEnd"/>
      <w:r w:rsidRPr="00A516EF">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rsidR="00125C30"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У ліцеї постійно створюються необхідні умови для підвищення фахового кваліфікаційного рівня педагогічних працівників шляхом </w:t>
      </w:r>
      <w:proofErr w:type="spellStart"/>
      <w:r w:rsidRPr="00A516EF">
        <w:rPr>
          <w:rFonts w:ascii="Times New Roman" w:hAnsi="Times New Roman" w:cs="Times New Roman"/>
          <w:sz w:val="24"/>
          <w:szCs w:val="24"/>
        </w:rPr>
        <w:t>взаємовідвід</w:t>
      </w:r>
      <w:r w:rsidR="00125C30" w:rsidRPr="00A516EF">
        <w:rPr>
          <w:rFonts w:ascii="Times New Roman" w:hAnsi="Times New Roman" w:cs="Times New Roman"/>
          <w:sz w:val="24"/>
          <w:szCs w:val="24"/>
        </w:rPr>
        <w:t>ування</w:t>
      </w:r>
      <w:proofErr w:type="spellEnd"/>
      <w:r w:rsidR="00125C30" w:rsidRPr="00A516EF">
        <w:rPr>
          <w:rFonts w:ascii="Times New Roman" w:hAnsi="Times New Roman" w:cs="Times New Roman"/>
          <w:sz w:val="24"/>
          <w:szCs w:val="24"/>
        </w:rPr>
        <w:t xml:space="preserve"> уроків, проведення декад</w:t>
      </w:r>
      <w:r w:rsidRPr="00A516EF">
        <w:rPr>
          <w:rFonts w:ascii="Times New Roman" w:hAnsi="Times New Roman" w:cs="Times New Roman"/>
          <w:sz w:val="24"/>
          <w:szCs w:val="24"/>
        </w:rPr>
        <w:t xml:space="preserve"> педагогічної майстерності, семінарів, тренінгів, методичних нарад. Учителі систематично беруть участь у методичних захо</w:t>
      </w:r>
      <w:r w:rsidR="00125C30" w:rsidRPr="00A516EF">
        <w:rPr>
          <w:rFonts w:ascii="Times New Roman" w:hAnsi="Times New Roman" w:cs="Times New Roman"/>
          <w:sz w:val="24"/>
          <w:szCs w:val="24"/>
        </w:rPr>
        <w:t>дах</w:t>
      </w:r>
      <w:r w:rsidRPr="00A516EF">
        <w:rPr>
          <w:rFonts w:ascii="Times New Roman" w:hAnsi="Times New Roman" w:cs="Times New Roman"/>
          <w:sz w:val="24"/>
          <w:szCs w:val="24"/>
        </w:rPr>
        <w:t xml:space="preserve">, підвищують свій методичний рівень шляхом самоосвіти, беруть участь у </w:t>
      </w:r>
      <w:proofErr w:type="spellStart"/>
      <w:r w:rsidRPr="00A516EF">
        <w:rPr>
          <w:rFonts w:ascii="Times New Roman" w:hAnsi="Times New Roman" w:cs="Times New Roman"/>
          <w:sz w:val="24"/>
          <w:szCs w:val="24"/>
        </w:rPr>
        <w:t>вебінарах</w:t>
      </w:r>
      <w:proofErr w:type="spellEnd"/>
      <w:r w:rsidRPr="00A516EF">
        <w:rPr>
          <w:rFonts w:ascii="Times New Roman" w:hAnsi="Times New Roman" w:cs="Times New Roman"/>
          <w:sz w:val="24"/>
          <w:szCs w:val="24"/>
        </w:rPr>
        <w:t xml:space="preserve"> та тренінгах. </w:t>
      </w:r>
    </w:p>
    <w:p w:rsidR="00701CCC" w:rsidRPr="00A516EF" w:rsidRDefault="00701CCC" w:rsidP="003B0B6C">
      <w:pPr>
        <w:spacing w:after="0" w:line="240" w:lineRule="auto"/>
        <w:ind w:firstLine="709"/>
        <w:rPr>
          <w:rFonts w:ascii="Times New Roman" w:hAnsi="Times New Roman" w:cs="Times New Roman"/>
          <w:b/>
          <w:bCs/>
          <w:sz w:val="24"/>
          <w:szCs w:val="24"/>
        </w:rPr>
      </w:pPr>
    </w:p>
    <w:p w:rsidR="00701CCC" w:rsidRPr="00A516EF" w:rsidRDefault="00701CC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bCs/>
          <w:sz w:val="24"/>
          <w:szCs w:val="24"/>
        </w:rPr>
        <w:t>Завдання системи внутрішнього забезпечення якості освіти:</w:t>
      </w:r>
    </w:p>
    <w:p w:rsidR="00701CCC" w:rsidRPr="00A516EF" w:rsidRDefault="00701CC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bCs/>
          <w:sz w:val="24"/>
          <w:szCs w:val="24"/>
        </w:rPr>
        <w:t>Оновлення методичної бази освітньої діяльності:</w:t>
      </w:r>
    </w:p>
    <w:p w:rsidR="00701CCC" w:rsidRPr="00A516EF" w:rsidRDefault="00701CCC" w:rsidP="003B0B6C">
      <w:pPr>
        <w:numPr>
          <w:ilvl w:val="0"/>
          <w:numId w:val="7"/>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Створення належних умов для особистісно зорієнтованого навчання.</w:t>
      </w:r>
    </w:p>
    <w:p w:rsidR="00701CCC" w:rsidRPr="00A516EF" w:rsidRDefault="00701CCC" w:rsidP="003B0B6C">
      <w:pPr>
        <w:numPr>
          <w:ilvl w:val="0"/>
          <w:numId w:val="7"/>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Ефективна індивідуалізація й диференціація освітнього процесу через методичний супровід та організацію навчальних центрів, які відображають навчальні потреби й інтереси дітей.</w:t>
      </w:r>
    </w:p>
    <w:p w:rsidR="00701CCC" w:rsidRPr="00A516EF" w:rsidRDefault="00701CCC" w:rsidP="003B0B6C">
      <w:pPr>
        <w:numPr>
          <w:ilvl w:val="0"/>
          <w:numId w:val="7"/>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Функціональність навчальних центрів має бути спрямована на створення умов дослідницької діяльності вчителів та дітей, розвиток самостійності, організації роботи дітей у парах, у малих групах, а також індивідуально.</w:t>
      </w:r>
    </w:p>
    <w:p w:rsidR="00701CCC" w:rsidRPr="00A516EF" w:rsidRDefault="00701CCC" w:rsidP="003B0B6C">
      <w:pPr>
        <w:numPr>
          <w:ilvl w:val="0"/>
          <w:numId w:val="7"/>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Проведення різних видів навчальної діяльності з навчальними матеріалами.</w:t>
      </w:r>
    </w:p>
    <w:p w:rsidR="00701CCC" w:rsidRPr="00A516EF" w:rsidRDefault="00701CCC" w:rsidP="003B0B6C">
      <w:pPr>
        <w:tabs>
          <w:tab w:val="left" w:pos="1134"/>
        </w:tabs>
        <w:spacing w:after="0" w:line="240" w:lineRule="auto"/>
        <w:ind w:firstLine="851"/>
        <w:rPr>
          <w:rFonts w:ascii="Times New Roman" w:hAnsi="Times New Roman" w:cs="Times New Roman"/>
          <w:sz w:val="24"/>
          <w:szCs w:val="24"/>
        </w:rPr>
      </w:pPr>
      <w:r w:rsidRPr="00A516EF">
        <w:rPr>
          <w:rFonts w:ascii="Times New Roman" w:hAnsi="Times New Roman" w:cs="Times New Roman"/>
          <w:sz w:val="24"/>
          <w:szCs w:val="24"/>
        </w:rPr>
        <w:t>Перезавантаження науково-методичної діяльності школи-колегіуму відбувається за принципами:</w:t>
      </w:r>
    </w:p>
    <w:p w:rsidR="00701CCC" w:rsidRPr="00A516EF" w:rsidRDefault="00701CCC" w:rsidP="003B0B6C">
      <w:pPr>
        <w:numPr>
          <w:ilvl w:val="0"/>
          <w:numId w:val="8"/>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науково-методичної самостійності;</w:t>
      </w:r>
    </w:p>
    <w:p w:rsidR="00701CCC" w:rsidRPr="00A516EF" w:rsidRDefault="00701CCC" w:rsidP="003B0B6C">
      <w:pPr>
        <w:numPr>
          <w:ilvl w:val="0"/>
          <w:numId w:val="8"/>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органічного взаємозв’язку науково-методичної діяльності педагогів і науково-дослідницької діяльності здобувачів освіти;</w:t>
      </w:r>
    </w:p>
    <w:p w:rsidR="00701CCC" w:rsidRPr="00A516EF" w:rsidRDefault="00701CCC" w:rsidP="003B0B6C">
      <w:pPr>
        <w:numPr>
          <w:ilvl w:val="0"/>
          <w:numId w:val="8"/>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визначення близької і віддаленої перспективи у самовдосконаленні педагога-дослідника.</w:t>
      </w:r>
    </w:p>
    <w:p w:rsidR="00701CCC" w:rsidRPr="00A516EF" w:rsidRDefault="00701CCC" w:rsidP="003B0B6C">
      <w:pPr>
        <w:tabs>
          <w:tab w:val="left" w:pos="1134"/>
        </w:tabs>
        <w:spacing w:after="0" w:line="240" w:lineRule="auto"/>
        <w:ind w:firstLine="851"/>
        <w:rPr>
          <w:rFonts w:ascii="Times New Roman" w:hAnsi="Times New Roman" w:cs="Times New Roman"/>
          <w:sz w:val="24"/>
          <w:szCs w:val="24"/>
        </w:rPr>
      </w:pPr>
      <w:r w:rsidRPr="00A516EF">
        <w:rPr>
          <w:rFonts w:ascii="Times New Roman" w:hAnsi="Times New Roman" w:cs="Times New Roman"/>
          <w:b/>
          <w:bCs/>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01CCC" w:rsidRPr="00A516EF" w:rsidRDefault="00701CCC" w:rsidP="003B0B6C">
      <w:pPr>
        <w:numPr>
          <w:ilvl w:val="0"/>
          <w:numId w:val="9"/>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вдосконалення системи моніторингу (</w:t>
      </w:r>
      <w:proofErr w:type="spellStart"/>
      <w:r w:rsidRPr="00A516EF">
        <w:rPr>
          <w:rFonts w:ascii="Times New Roman" w:hAnsi="Times New Roman" w:cs="Times New Roman"/>
          <w:sz w:val="24"/>
          <w:szCs w:val="24"/>
        </w:rPr>
        <w:t>внутрішкільного</w:t>
      </w:r>
      <w:proofErr w:type="spellEnd"/>
      <w:r w:rsidRPr="00A516EF">
        <w:rPr>
          <w:rFonts w:ascii="Times New Roman" w:hAnsi="Times New Roman" w:cs="Times New Roman"/>
          <w:sz w:val="24"/>
          <w:szCs w:val="24"/>
        </w:rPr>
        <w:t xml:space="preserve"> контролю/ самоконтролю), </w:t>
      </w:r>
      <w:proofErr w:type="spellStart"/>
      <w:r w:rsidRPr="00A516EF">
        <w:rPr>
          <w:rFonts w:ascii="Times New Roman" w:hAnsi="Times New Roman" w:cs="Times New Roman"/>
          <w:sz w:val="24"/>
          <w:szCs w:val="24"/>
        </w:rPr>
        <w:t>структуризованого</w:t>
      </w:r>
      <w:proofErr w:type="spellEnd"/>
      <w:r w:rsidRPr="00A516EF">
        <w:rPr>
          <w:rFonts w:ascii="Times New Roman" w:hAnsi="Times New Roman" w:cs="Times New Roman"/>
          <w:sz w:val="24"/>
          <w:szCs w:val="24"/>
        </w:rPr>
        <w:t xml:space="preserve"> в окрем</w:t>
      </w:r>
      <w:r w:rsidR="006A0EE9">
        <w:rPr>
          <w:rFonts w:ascii="Times New Roman" w:hAnsi="Times New Roman" w:cs="Times New Roman"/>
          <w:sz w:val="24"/>
          <w:szCs w:val="24"/>
        </w:rPr>
        <w:t>ому розділі робочого плану ліцею</w:t>
      </w:r>
      <w:r w:rsidRPr="00A516EF">
        <w:rPr>
          <w:rFonts w:ascii="Times New Roman" w:hAnsi="Times New Roman" w:cs="Times New Roman"/>
          <w:sz w:val="24"/>
          <w:szCs w:val="24"/>
        </w:rPr>
        <w:t>-колегіуму.</w:t>
      </w:r>
    </w:p>
    <w:p w:rsidR="00701CCC" w:rsidRPr="00A516EF" w:rsidRDefault="00701CCC" w:rsidP="003B0B6C">
      <w:pPr>
        <w:numPr>
          <w:ilvl w:val="0"/>
          <w:numId w:val="9"/>
        </w:numPr>
        <w:tabs>
          <w:tab w:val="left" w:pos="1134"/>
        </w:tabs>
        <w:spacing w:after="0" w:line="240" w:lineRule="auto"/>
        <w:ind w:left="0" w:firstLine="851"/>
        <w:rPr>
          <w:rFonts w:ascii="Times New Roman" w:hAnsi="Times New Roman" w:cs="Times New Roman"/>
          <w:sz w:val="24"/>
          <w:szCs w:val="24"/>
        </w:rPr>
      </w:pPr>
      <w:r w:rsidRPr="00A516EF">
        <w:rPr>
          <w:rFonts w:ascii="Times New Roman" w:hAnsi="Times New Roman" w:cs="Times New Roman"/>
          <w:sz w:val="24"/>
          <w:szCs w:val="24"/>
        </w:rPr>
        <w:t>внесення відповідних змін до Перспективного плану контролю за викладанням навчальних дисциплін та якістю знань, умінь і навичок учнів.</w:t>
      </w:r>
    </w:p>
    <w:p w:rsidR="00701CCC" w:rsidRPr="00A516EF" w:rsidRDefault="00701CCC" w:rsidP="003B0B6C">
      <w:pPr>
        <w:tabs>
          <w:tab w:val="left" w:pos="1134"/>
        </w:tabs>
        <w:spacing w:after="0" w:line="240" w:lineRule="auto"/>
        <w:ind w:firstLine="851"/>
        <w:rPr>
          <w:rFonts w:ascii="Times New Roman" w:hAnsi="Times New Roman" w:cs="Times New Roman"/>
          <w:sz w:val="24"/>
          <w:szCs w:val="24"/>
        </w:rPr>
      </w:pPr>
    </w:p>
    <w:p w:rsidR="008C038E" w:rsidRDefault="00701CCC" w:rsidP="003B0B6C">
      <w:pPr>
        <w:tabs>
          <w:tab w:val="left" w:pos="1134"/>
        </w:tabs>
        <w:spacing w:after="0" w:line="240" w:lineRule="auto"/>
        <w:ind w:firstLine="851"/>
        <w:rPr>
          <w:rFonts w:ascii="Times New Roman" w:hAnsi="Times New Roman" w:cs="Times New Roman"/>
          <w:sz w:val="24"/>
          <w:szCs w:val="24"/>
        </w:rPr>
      </w:pPr>
      <w:r w:rsidRPr="00A516EF">
        <w:rPr>
          <w:rFonts w:ascii="Times New Roman" w:hAnsi="Times New Roman" w:cs="Times New Roman"/>
          <w:b/>
          <w:bCs/>
          <w:sz w:val="24"/>
          <w:szCs w:val="24"/>
        </w:rPr>
        <w:t>Моніторинг та оптимізація соціально-психологічного середовища</w:t>
      </w:r>
      <w:r w:rsidR="00CE62CD">
        <w:rPr>
          <w:rFonts w:ascii="Times New Roman" w:hAnsi="Times New Roman" w:cs="Times New Roman"/>
          <w:sz w:val="24"/>
          <w:szCs w:val="24"/>
        </w:rPr>
        <w:t xml:space="preserve"> </w:t>
      </w:r>
    </w:p>
    <w:p w:rsidR="00701CCC" w:rsidRPr="00A516EF" w:rsidRDefault="00701CCC" w:rsidP="003B0B6C">
      <w:pPr>
        <w:tabs>
          <w:tab w:val="left" w:pos="1134"/>
        </w:tabs>
        <w:spacing w:after="0" w:line="240" w:lineRule="auto"/>
        <w:ind w:firstLine="851"/>
        <w:rPr>
          <w:rFonts w:ascii="Times New Roman" w:hAnsi="Times New Roman" w:cs="Times New Roman"/>
          <w:sz w:val="24"/>
          <w:szCs w:val="24"/>
        </w:rPr>
      </w:pPr>
      <w:r w:rsidRPr="00A516EF">
        <w:rPr>
          <w:rFonts w:ascii="Times New Roman" w:hAnsi="Times New Roman" w:cs="Times New Roman"/>
          <w:b/>
          <w:bCs/>
          <w:sz w:val="24"/>
          <w:szCs w:val="24"/>
        </w:rPr>
        <w:t>закладу освіти</w:t>
      </w:r>
    </w:p>
    <w:p w:rsidR="00701CCC" w:rsidRPr="00A516EF" w:rsidRDefault="00701CC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Створити освітнє середовище, де є баланс між навчальними видами діяльності, ініційованими як учителем, так і власне дітьми. Таке середовище забезпечуватиме дітям можливості робити власний вибір, дасть змогу розвивати та вдосконалювати практичні навички, отримувати знання, розвивати позитивне ставлення до інших.</w:t>
      </w:r>
    </w:p>
    <w:p w:rsidR="00701CCC" w:rsidRPr="00A516EF" w:rsidRDefault="00701CC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Формування в закладі для кожного учня освітнього середовища як універсального соціально-громадського майданчика, де відбуватиметься процес визнання та сприйняття власних можливостей і здібностей, урахування потреб, інтересів, формування ціннісних орієнтацій.</w:t>
      </w:r>
    </w:p>
    <w:p w:rsidR="00701CCC" w:rsidRPr="00A516EF" w:rsidRDefault="00701CCC" w:rsidP="003B0B6C">
      <w:pPr>
        <w:spacing w:after="0" w:line="240" w:lineRule="auto"/>
        <w:ind w:firstLine="709"/>
        <w:rPr>
          <w:rFonts w:ascii="Times New Roman" w:hAnsi="Times New Roman" w:cs="Times New Roman"/>
          <w:sz w:val="24"/>
          <w:szCs w:val="24"/>
        </w:rPr>
      </w:pPr>
    </w:p>
    <w:p w:rsidR="00701CCC" w:rsidRPr="00A516EF" w:rsidRDefault="00701CCC"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bCs/>
          <w:sz w:val="24"/>
          <w:szCs w:val="24"/>
        </w:rPr>
        <w:t>Створення необхідних умов для підвищення фахового кваліфікаційного рівня педагогічних працівників:</w:t>
      </w:r>
    </w:p>
    <w:p w:rsidR="00701CCC" w:rsidRPr="00A516EF" w:rsidRDefault="00701CCC" w:rsidP="003B0B6C">
      <w:pPr>
        <w:numPr>
          <w:ilvl w:val="0"/>
          <w:numId w:val="10"/>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розширення порталу розвитку педагогічної майстерності для забезпечення вчителям вільного доступу до професійних журналів та інших публікацій у сфері освіти, а також дистанційних курсів підвищення кваліфікації;</w:t>
      </w:r>
    </w:p>
    <w:p w:rsidR="00701CCC" w:rsidRPr="00A516EF" w:rsidRDefault="00701CCC" w:rsidP="003B0B6C">
      <w:pPr>
        <w:numPr>
          <w:ilvl w:val="0"/>
          <w:numId w:val="10"/>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 xml:space="preserve">сприяння педагогічним працівникам у професійних стажуваннях, їхній участі в сертифікаційних програмах, тренінгах, семінарах, семінарах-практикумах, семінарах-нарадах, семінарах-тренінгах, </w:t>
      </w:r>
      <w:proofErr w:type="spellStart"/>
      <w:r w:rsidRPr="00A516EF">
        <w:rPr>
          <w:rFonts w:ascii="Times New Roman" w:hAnsi="Times New Roman" w:cs="Times New Roman"/>
          <w:sz w:val="24"/>
          <w:szCs w:val="24"/>
        </w:rPr>
        <w:t>вебінарах</w:t>
      </w:r>
      <w:proofErr w:type="spellEnd"/>
      <w:r w:rsidRPr="00A516EF">
        <w:rPr>
          <w:rFonts w:ascii="Times New Roman" w:hAnsi="Times New Roman" w:cs="Times New Roman"/>
          <w:sz w:val="24"/>
          <w:szCs w:val="24"/>
        </w:rPr>
        <w:t>, майстер-класах тощо.</w:t>
      </w:r>
    </w:p>
    <w:p w:rsidR="00F82785" w:rsidRPr="00A516EF" w:rsidRDefault="00F82785" w:rsidP="003B0B6C">
      <w:pPr>
        <w:tabs>
          <w:tab w:val="left" w:pos="993"/>
        </w:tabs>
        <w:spacing w:after="0" w:line="240" w:lineRule="auto"/>
        <w:ind w:firstLine="709"/>
        <w:rPr>
          <w:rFonts w:ascii="Times New Roman" w:hAnsi="Times New Roman" w:cs="Times New Roman"/>
          <w:sz w:val="24"/>
          <w:szCs w:val="24"/>
        </w:rPr>
      </w:pPr>
    </w:p>
    <w:p w:rsidR="00125C30"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Навчально-методичне забезпечення освітньої діяльності</w:t>
      </w:r>
      <w:r w:rsidRPr="00A516EF">
        <w:rPr>
          <w:rFonts w:ascii="Times New Roman" w:hAnsi="Times New Roman" w:cs="Times New Roman"/>
          <w:sz w:val="24"/>
          <w:szCs w:val="24"/>
        </w:rPr>
        <w:t xml:space="preserve">. </w:t>
      </w:r>
    </w:p>
    <w:p w:rsidR="003B0B6C" w:rsidRDefault="00BC0C62" w:rsidP="003B0B6C">
      <w:pPr>
        <w:spacing w:after="0" w:line="240" w:lineRule="auto"/>
        <w:ind w:firstLine="709"/>
        <w:jc w:val="both"/>
        <w:rPr>
          <w:rFonts w:ascii="Times New Roman" w:hAnsi="Times New Roman" w:cs="Times New Roman"/>
          <w:sz w:val="24"/>
          <w:szCs w:val="24"/>
        </w:rPr>
      </w:pPr>
      <w:r w:rsidRPr="00A516EF">
        <w:rPr>
          <w:rFonts w:ascii="Times New Roman" w:hAnsi="Times New Roman" w:cs="Times New Roman"/>
          <w:bCs/>
          <w:sz w:val="24"/>
          <w:szCs w:val="24"/>
        </w:rPr>
        <w:t>Навчально-методичне забезпечення</w:t>
      </w:r>
      <w:r w:rsidR="002024E7">
        <w:rPr>
          <w:rFonts w:ascii="Times New Roman" w:hAnsi="Times New Roman" w:cs="Times New Roman"/>
          <w:bCs/>
          <w:sz w:val="24"/>
          <w:szCs w:val="24"/>
        </w:rPr>
        <w:t xml:space="preserve"> </w:t>
      </w:r>
      <w:r w:rsidRPr="00A516EF">
        <w:rPr>
          <w:rFonts w:ascii="Times New Roman" w:hAnsi="Times New Roman" w:cs="Times New Roman"/>
          <w:sz w:val="24"/>
          <w:szCs w:val="24"/>
        </w:rPr>
        <w:t xml:space="preserve">освітньої діяльності здійснюється відповідно до </w:t>
      </w:r>
      <w:r w:rsidR="003B0B6C">
        <w:rPr>
          <w:rFonts w:ascii="Times New Roman" w:hAnsi="Times New Roman" w:cs="Times New Roman"/>
          <w:sz w:val="24"/>
          <w:szCs w:val="24"/>
        </w:rPr>
        <w:t xml:space="preserve">листа </w:t>
      </w:r>
      <w:r w:rsidR="003B0B6C" w:rsidRPr="003B0B6C">
        <w:rPr>
          <w:rFonts w:ascii="Montserrat" w:eastAsia="Times New Roman" w:hAnsi="Montserrat" w:cs="Times New Roman"/>
          <w:bCs/>
          <w:iCs/>
          <w:color w:val="343434"/>
          <w:sz w:val="26"/>
          <w:szCs w:val="26"/>
          <w:lang w:eastAsia="uk-UA"/>
        </w:rPr>
        <w:t>МОН</w:t>
      </w:r>
      <w:r w:rsidR="003B0B6C">
        <w:rPr>
          <w:rFonts w:ascii="Montserrat" w:eastAsia="Times New Roman" w:hAnsi="Montserrat" w:cs="Times New Roman"/>
          <w:bCs/>
          <w:iCs/>
          <w:color w:val="343434"/>
          <w:sz w:val="26"/>
          <w:szCs w:val="26"/>
          <w:lang w:eastAsia="uk-UA"/>
        </w:rPr>
        <w:t xml:space="preserve"> України</w:t>
      </w:r>
      <w:r w:rsidR="003B0B6C" w:rsidRPr="003B0B6C">
        <w:rPr>
          <w:rFonts w:ascii="Montserrat" w:eastAsia="Times New Roman" w:hAnsi="Montserrat" w:cs="Times New Roman"/>
          <w:bCs/>
          <w:iCs/>
          <w:color w:val="343434"/>
          <w:sz w:val="26"/>
          <w:szCs w:val="26"/>
          <w:lang w:eastAsia="uk-UA"/>
        </w:rPr>
        <w:t xml:space="preserve"> № 1/17526-25 від 22.08.25 року</w:t>
      </w:r>
      <w:r w:rsidR="003B0B6C">
        <w:rPr>
          <w:rFonts w:ascii="Montserrat" w:eastAsia="Times New Roman" w:hAnsi="Montserrat" w:cs="Times New Roman"/>
          <w:bCs/>
          <w:iCs/>
          <w:color w:val="343434"/>
          <w:sz w:val="26"/>
          <w:szCs w:val="26"/>
          <w:lang w:eastAsia="uk-UA"/>
        </w:rPr>
        <w:t xml:space="preserve"> «</w:t>
      </w:r>
      <w:r w:rsidR="003B0B6C" w:rsidRPr="003B0B6C">
        <w:rPr>
          <w:rFonts w:ascii="Times New Roman" w:eastAsia="Times New Roman" w:hAnsi="Times New Roman" w:cs="Times New Roman"/>
          <w:bCs/>
          <w:iCs/>
          <w:color w:val="343434"/>
          <w:sz w:val="24"/>
          <w:szCs w:val="24"/>
          <w:lang w:eastAsia="uk-UA"/>
        </w:rPr>
        <w:t>П</w:t>
      </w:r>
      <w:r w:rsidR="003B0B6C" w:rsidRPr="003B0B6C">
        <w:rPr>
          <w:rFonts w:ascii="Times New Roman" w:eastAsia="Times New Roman" w:hAnsi="Times New Roman" w:cs="Times New Roman"/>
          <w:bCs/>
          <w:color w:val="000000"/>
          <w:kern w:val="36"/>
          <w:sz w:val="24"/>
          <w:szCs w:val="24"/>
          <w:lang w:eastAsia="uk-UA"/>
        </w:rPr>
        <w:t>ро організацію</w:t>
      </w:r>
      <w:r w:rsidR="003B0B6C" w:rsidRPr="003B0B6C">
        <w:rPr>
          <w:rFonts w:ascii="Times New Roman" w:eastAsia="Times New Roman" w:hAnsi="Times New Roman" w:cs="Times New Roman"/>
          <w:b/>
          <w:bCs/>
          <w:color w:val="000000"/>
          <w:kern w:val="36"/>
          <w:sz w:val="24"/>
          <w:szCs w:val="24"/>
          <w:lang w:eastAsia="uk-UA"/>
        </w:rPr>
        <w:t xml:space="preserve"> </w:t>
      </w:r>
      <w:r w:rsidR="003B0B6C" w:rsidRPr="003B0B6C">
        <w:rPr>
          <w:rFonts w:ascii="Times New Roman" w:eastAsia="Times New Roman" w:hAnsi="Times New Roman" w:cs="Times New Roman"/>
          <w:bCs/>
          <w:color w:val="000000"/>
          <w:kern w:val="36"/>
          <w:sz w:val="24"/>
          <w:szCs w:val="24"/>
          <w:lang w:eastAsia="uk-UA"/>
        </w:rPr>
        <w:t>2025/2026 навчального року в закладах загальної середньої освіти</w:t>
      </w:r>
      <w:r w:rsidR="003B0B6C">
        <w:rPr>
          <w:rFonts w:ascii="Times New Roman" w:eastAsia="Times New Roman" w:hAnsi="Times New Roman" w:cs="Times New Roman"/>
          <w:bCs/>
          <w:color w:val="000000"/>
          <w:kern w:val="36"/>
          <w:sz w:val="24"/>
          <w:szCs w:val="24"/>
          <w:lang w:eastAsia="uk-UA"/>
        </w:rPr>
        <w:t>», л</w:t>
      </w:r>
      <w:r w:rsidR="003B0B6C" w:rsidRPr="003B0B6C">
        <w:rPr>
          <w:rFonts w:ascii="Times New Roman" w:eastAsia="Times New Roman" w:hAnsi="Times New Roman" w:cs="Times New Roman"/>
          <w:bCs/>
          <w:color w:val="000000"/>
          <w:kern w:val="36"/>
          <w:sz w:val="24"/>
          <w:szCs w:val="24"/>
          <w:lang w:eastAsia="uk-UA"/>
        </w:rPr>
        <w:t>ист</w:t>
      </w:r>
      <w:r w:rsidR="003B0B6C">
        <w:rPr>
          <w:rFonts w:ascii="Times New Roman" w:eastAsia="Times New Roman" w:hAnsi="Times New Roman" w:cs="Times New Roman"/>
          <w:bCs/>
          <w:color w:val="000000"/>
          <w:kern w:val="36"/>
          <w:sz w:val="24"/>
          <w:szCs w:val="24"/>
          <w:lang w:eastAsia="uk-UA"/>
        </w:rPr>
        <w:t xml:space="preserve">а МОН </w:t>
      </w:r>
      <w:r w:rsidR="003B0B6C" w:rsidRPr="003B0B6C">
        <w:rPr>
          <w:rFonts w:ascii="Times New Roman" w:eastAsia="Times New Roman" w:hAnsi="Times New Roman" w:cs="Times New Roman"/>
          <w:bCs/>
          <w:color w:val="000000"/>
          <w:kern w:val="36"/>
          <w:sz w:val="24"/>
          <w:szCs w:val="24"/>
          <w:lang w:eastAsia="uk-UA"/>
        </w:rPr>
        <w:t>України</w:t>
      </w:r>
      <w:r w:rsidR="003B0B6C">
        <w:rPr>
          <w:rFonts w:ascii="Times New Roman" w:eastAsia="Times New Roman" w:hAnsi="Times New Roman" w:cs="Times New Roman"/>
          <w:bCs/>
          <w:color w:val="000000"/>
          <w:kern w:val="36"/>
          <w:sz w:val="24"/>
          <w:szCs w:val="24"/>
          <w:lang w:eastAsia="uk-UA"/>
        </w:rPr>
        <w:t xml:space="preserve"> в</w:t>
      </w:r>
      <w:r w:rsidR="003B0B6C" w:rsidRPr="003B0B6C">
        <w:rPr>
          <w:rFonts w:ascii="Times New Roman" w:eastAsia="Times New Roman" w:hAnsi="Times New Roman" w:cs="Times New Roman"/>
          <w:bCs/>
          <w:color w:val="000000"/>
          <w:kern w:val="36"/>
          <w:sz w:val="24"/>
          <w:szCs w:val="24"/>
          <w:lang w:eastAsia="uk-UA"/>
        </w:rPr>
        <w:t>ід 13 серпня 2025 р.</w:t>
      </w:r>
      <w:r w:rsidR="003B0B6C">
        <w:rPr>
          <w:rFonts w:ascii="Times New Roman" w:eastAsia="Times New Roman" w:hAnsi="Times New Roman" w:cs="Times New Roman"/>
          <w:bCs/>
          <w:color w:val="000000"/>
          <w:kern w:val="36"/>
          <w:sz w:val="24"/>
          <w:szCs w:val="24"/>
          <w:lang w:eastAsia="uk-UA"/>
        </w:rPr>
        <w:t xml:space="preserve"> </w:t>
      </w:r>
      <w:r w:rsidR="003B0B6C" w:rsidRPr="003B0B6C">
        <w:rPr>
          <w:rFonts w:ascii="Times New Roman" w:eastAsia="Times New Roman" w:hAnsi="Times New Roman" w:cs="Times New Roman"/>
          <w:bCs/>
          <w:color w:val="000000"/>
          <w:kern w:val="36"/>
          <w:sz w:val="24"/>
          <w:szCs w:val="24"/>
          <w:lang w:eastAsia="uk-UA"/>
        </w:rPr>
        <w:t>№ 1/16828-25</w:t>
      </w:r>
      <w:r w:rsidR="003B0B6C">
        <w:rPr>
          <w:rFonts w:ascii="Times New Roman" w:eastAsia="Times New Roman" w:hAnsi="Times New Roman" w:cs="Times New Roman"/>
          <w:bCs/>
          <w:color w:val="000000"/>
          <w:kern w:val="36"/>
          <w:sz w:val="24"/>
          <w:szCs w:val="24"/>
          <w:lang w:eastAsia="uk-UA"/>
        </w:rPr>
        <w:t xml:space="preserve"> «</w:t>
      </w:r>
      <w:r w:rsidR="003B0B6C" w:rsidRPr="003B0B6C">
        <w:rPr>
          <w:rFonts w:ascii="Times New Roman" w:eastAsia="Times New Roman" w:hAnsi="Times New Roman" w:cs="Times New Roman"/>
          <w:bCs/>
          <w:color w:val="000000"/>
          <w:kern w:val="36"/>
          <w:sz w:val="24"/>
          <w:szCs w:val="24"/>
          <w:lang w:eastAsia="uk-UA"/>
        </w:rPr>
        <w:t>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r w:rsidR="003B0B6C">
        <w:rPr>
          <w:rFonts w:ascii="Times New Roman" w:eastAsia="Times New Roman" w:hAnsi="Times New Roman" w:cs="Times New Roman"/>
          <w:bCs/>
          <w:color w:val="000000"/>
          <w:kern w:val="36"/>
          <w:sz w:val="24"/>
          <w:szCs w:val="24"/>
          <w:lang w:eastAsia="uk-UA"/>
        </w:rPr>
        <w:t>».</w:t>
      </w:r>
    </w:p>
    <w:p w:rsidR="00FC1D48" w:rsidRPr="002024E7"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Усі учні 1-2 класів забезпечені підручни</w:t>
      </w:r>
      <w:r w:rsidR="00125C30" w:rsidRPr="00A516EF">
        <w:rPr>
          <w:rFonts w:ascii="Times New Roman" w:hAnsi="Times New Roman" w:cs="Times New Roman"/>
          <w:sz w:val="24"/>
          <w:szCs w:val="24"/>
        </w:rPr>
        <w:t>ками. У</w:t>
      </w:r>
      <w:r w:rsidRPr="00A516EF">
        <w:rPr>
          <w:rFonts w:ascii="Times New Roman" w:hAnsi="Times New Roman" w:cs="Times New Roman"/>
          <w:sz w:val="24"/>
          <w:szCs w:val="24"/>
        </w:rPr>
        <w:t>чителі у своїй роботі використовують навчальні програми, підручники і навчально-методичні посібники, які мають гриф «Рекомендовано Міністе</w:t>
      </w:r>
      <w:r w:rsidR="002024E7">
        <w:rPr>
          <w:rFonts w:ascii="Times New Roman" w:hAnsi="Times New Roman" w:cs="Times New Roman"/>
          <w:sz w:val="24"/>
          <w:szCs w:val="24"/>
        </w:rPr>
        <w:t>рством освіти і науки України».</w:t>
      </w:r>
    </w:p>
    <w:p w:rsidR="00FC1D48" w:rsidRPr="00A516EF" w:rsidRDefault="00FC1D48" w:rsidP="003B0B6C">
      <w:pPr>
        <w:spacing w:after="0" w:line="240" w:lineRule="auto"/>
        <w:ind w:firstLine="709"/>
        <w:rPr>
          <w:rFonts w:ascii="Times New Roman" w:hAnsi="Times New Roman" w:cs="Times New Roman"/>
          <w:b/>
          <w:sz w:val="24"/>
          <w:szCs w:val="24"/>
        </w:rPr>
      </w:pPr>
    </w:p>
    <w:p w:rsidR="00641F07"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sz w:val="24"/>
          <w:szCs w:val="24"/>
        </w:rPr>
        <w:t>Матеріально-технічне забезпечення освітньої діяльності</w:t>
      </w:r>
    </w:p>
    <w:p w:rsidR="00125C30" w:rsidRPr="00A516EF" w:rsidRDefault="00125C30"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 xml:space="preserve">За умови організації змішаного або очного навчання </w:t>
      </w:r>
      <w:r w:rsidR="00245591" w:rsidRPr="00A516EF">
        <w:rPr>
          <w:rFonts w:ascii="Times New Roman" w:hAnsi="Times New Roman" w:cs="Times New Roman"/>
          <w:sz w:val="24"/>
          <w:szCs w:val="24"/>
        </w:rPr>
        <w:t xml:space="preserve">для </w:t>
      </w:r>
      <w:r w:rsidRPr="00A516EF">
        <w:rPr>
          <w:rFonts w:ascii="Times New Roman" w:hAnsi="Times New Roman" w:cs="Times New Roman"/>
          <w:sz w:val="24"/>
          <w:szCs w:val="24"/>
        </w:rPr>
        <w:t>учнів 1-2 класів</w:t>
      </w:r>
      <w:r w:rsidR="003B0B6C">
        <w:rPr>
          <w:rFonts w:ascii="Times New Roman" w:hAnsi="Times New Roman" w:cs="Times New Roman"/>
          <w:sz w:val="24"/>
          <w:szCs w:val="24"/>
        </w:rPr>
        <w:t xml:space="preserve"> у 2025-2026</w:t>
      </w:r>
      <w:r w:rsidR="002024E7">
        <w:rPr>
          <w:rFonts w:ascii="Times New Roman" w:hAnsi="Times New Roman" w:cs="Times New Roman"/>
          <w:sz w:val="24"/>
          <w:szCs w:val="24"/>
        </w:rPr>
        <w:t xml:space="preserve"> навчального року </w:t>
      </w:r>
      <w:proofErr w:type="spellStart"/>
      <w:r w:rsidR="003B0B6C">
        <w:rPr>
          <w:rFonts w:ascii="Times New Roman" w:hAnsi="Times New Roman" w:cs="Times New Roman"/>
          <w:sz w:val="24"/>
          <w:szCs w:val="24"/>
        </w:rPr>
        <w:t>облаштовано</w:t>
      </w:r>
      <w:proofErr w:type="spellEnd"/>
      <w:r w:rsidR="003B0B6C">
        <w:rPr>
          <w:rFonts w:ascii="Times New Roman" w:hAnsi="Times New Roman" w:cs="Times New Roman"/>
          <w:sz w:val="24"/>
          <w:szCs w:val="24"/>
        </w:rPr>
        <w:t xml:space="preserve"> 4 класні</w:t>
      </w:r>
      <w:r w:rsidRPr="00A516EF">
        <w:rPr>
          <w:rFonts w:ascii="Times New Roman" w:hAnsi="Times New Roman" w:cs="Times New Roman"/>
          <w:sz w:val="24"/>
          <w:szCs w:val="24"/>
        </w:rPr>
        <w:t xml:space="preserve"> кімнат</w:t>
      </w:r>
      <w:r w:rsidR="003B0B6C">
        <w:rPr>
          <w:rFonts w:ascii="Times New Roman" w:hAnsi="Times New Roman" w:cs="Times New Roman"/>
          <w:sz w:val="24"/>
          <w:szCs w:val="24"/>
        </w:rPr>
        <w:t>и</w:t>
      </w:r>
      <w:r w:rsidRPr="00A516EF">
        <w:rPr>
          <w:rFonts w:ascii="Times New Roman" w:hAnsi="Times New Roman" w:cs="Times New Roman"/>
          <w:sz w:val="24"/>
          <w:szCs w:val="24"/>
        </w:rPr>
        <w:t xml:space="preserve">, спортивна </w:t>
      </w:r>
      <w:r w:rsidR="002647F8" w:rsidRPr="00A516EF">
        <w:rPr>
          <w:rFonts w:ascii="Times New Roman" w:hAnsi="Times New Roman" w:cs="Times New Roman"/>
          <w:sz w:val="24"/>
          <w:szCs w:val="24"/>
        </w:rPr>
        <w:t>зал</w:t>
      </w:r>
      <w:r w:rsidRPr="00A516EF">
        <w:rPr>
          <w:rFonts w:ascii="Times New Roman" w:hAnsi="Times New Roman" w:cs="Times New Roman"/>
          <w:sz w:val="24"/>
          <w:szCs w:val="24"/>
        </w:rPr>
        <w:t>а</w:t>
      </w:r>
      <w:r w:rsidR="002647F8" w:rsidRPr="00A516EF">
        <w:rPr>
          <w:rFonts w:ascii="Times New Roman" w:hAnsi="Times New Roman" w:cs="Times New Roman"/>
          <w:sz w:val="24"/>
          <w:szCs w:val="24"/>
        </w:rPr>
        <w:t xml:space="preserve">, бібліотека. </w:t>
      </w:r>
    </w:p>
    <w:p w:rsidR="00AE32D9" w:rsidRPr="00A516EF" w:rsidRDefault="002647F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Кабінети обладнані спеціальними меблями згідно з вимогами НУШ, мають меблі для зберігання наочності, роздавального матеріалу тощо</w:t>
      </w:r>
      <w:r w:rsidR="002024E7">
        <w:rPr>
          <w:rFonts w:ascii="Times New Roman" w:hAnsi="Times New Roman" w:cs="Times New Roman"/>
          <w:sz w:val="24"/>
          <w:szCs w:val="24"/>
        </w:rPr>
        <w:t xml:space="preserve">. Навчальні кабінети обладнані </w:t>
      </w:r>
      <w:r w:rsidRPr="00A516EF">
        <w:rPr>
          <w:rFonts w:ascii="Times New Roman" w:hAnsi="Times New Roman" w:cs="Times New Roman"/>
          <w:sz w:val="24"/>
          <w:szCs w:val="24"/>
        </w:rPr>
        <w:t>інтерактив</w:t>
      </w:r>
      <w:r w:rsidR="002024E7">
        <w:rPr>
          <w:rFonts w:ascii="Times New Roman" w:hAnsi="Times New Roman" w:cs="Times New Roman"/>
          <w:sz w:val="24"/>
          <w:szCs w:val="24"/>
        </w:rPr>
        <w:t>ними дошками, ноутбуками та</w:t>
      </w:r>
      <w:r w:rsidR="00AE32D9" w:rsidRPr="00A516EF">
        <w:rPr>
          <w:rFonts w:ascii="Times New Roman" w:hAnsi="Times New Roman" w:cs="Times New Roman"/>
          <w:sz w:val="24"/>
          <w:szCs w:val="24"/>
        </w:rPr>
        <w:t xml:space="preserve"> принтера</w:t>
      </w:r>
      <w:r w:rsidRPr="00A516EF">
        <w:rPr>
          <w:rFonts w:ascii="Times New Roman" w:hAnsi="Times New Roman" w:cs="Times New Roman"/>
          <w:sz w:val="24"/>
          <w:szCs w:val="24"/>
        </w:rPr>
        <w:t>м</w:t>
      </w:r>
      <w:r w:rsidR="00AE32D9" w:rsidRPr="00A516EF">
        <w:rPr>
          <w:rFonts w:ascii="Times New Roman" w:hAnsi="Times New Roman" w:cs="Times New Roman"/>
          <w:sz w:val="24"/>
          <w:szCs w:val="24"/>
        </w:rPr>
        <w:t xml:space="preserve">и. </w:t>
      </w:r>
    </w:p>
    <w:p w:rsidR="00245591" w:rsidRPr="00A516EF" w:rsidRDefault="0024559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Проведено ґрунтовну аналітичну та організаційну роботу з удосконалення матеріально-технічної бази закладу та створення комфортних умов для навчання учнів.</w:t>
      </w:r>
    </w:p>
    <w:p w:rsidR="00245591" w:rsidRPr="00A516EF" w:rsidRDefault="0024559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Дизайн освітнього простору спрямований на розвиток дитини та мотивацію її до навчання. Навчальні приміщення початкових класів сучасні, теплі, комфортні та відповідають санітарно-гігієнічним вимогам. Організація освітнього простору навчального кабінету здійснюється через такі осередки:</w:t>
      </w:r>
    </w:p>
    <w:p w:rsidR="00245591" w:rsidRPr="00A516EF" w:rsidRDefault="00245591"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осередок навчально-пізнавальної діяльності;</w:t>
      </w:r>
    </w:p>
    <w:p w:rsidR="00245591" w:rsidRPr="00A516EF" w:rsidRDefault="00245591"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змінні тематичні осередки;</w:t>
      </w:r>
    </w:p>
    <w:p w:rsidR="00245591" w:rsidRPr="00A516EF" w:rsidRDefault="00245591"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осередок для гри;</w:t>
      </w:r>
    </w:p>
    <w:p w:rsidR="00245591" w:rsidRPr="00A516EF" w:rsidRDefault="00245591"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осередок художньо-творчої діяльності;</w:t>
      </w:r>
    </w:p>
    <w:p w:rsidR="00245591" w:rsidRPr="00A516EF" w:rsidRDefault="00245591"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осередок відпочинку;</w:t>
      </w:r>
    </w:p>
    <w:p w:rsidR="00522A80" w:rsidRPr="00A516EF" w:rsidRDefault="00245591"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осередок учителя</w:t>
      </w:r>
      <w:r w:rsidR="00522A80" w:rsidRPr="00A516EF">
        <w:rPr>
          <w:rFonts w:ascii="Times New Roman" w:hAnsi="Times New Roman" w:cs="Times New Roman"/>
          <w:sz w:val="24"/>
          <w:szCs w:val="24"/>
        </w:rPr>
        <w:t>;</w:t>
      </w:r>
    </w:p>
    <w:p w:rsidR="00245591" w:rsidRPr="00A516EF" w:rsidRDefault="00522A80" w:rsidP="003B0B6C">
      <w:pPr>
        <w:numPr>
          <w:ilvl w:val="0"/>
          <w:numId w:val="6"/>
        </w:numPr>
        <w:tabs>
          <w:tab w:val="left" w:pos="993"/>
        </w:tabs>
        <w:spacing w:after="0" w:line="240" w:lineRule="auto"/>
        <w:ind w:left="0" w:firstLine="709"/>
        <w:rPr>
          <w:rFonts w:ascii="Times New Roman" w:hAnsi="Times New Roman" w:cs="Times New Roman"/>
          <w:sz w:val="24"/>
          <w:szCs w:val="24"/>
        </w:rPr>
      </w:pPr>
      <w:r w:rsidRPr="00A516EF">
        <w:rPr>
          <w:rFonts w:ascii="Times New Roman" w:hAnsi="Times New Roman" w:cs="Times New Roman"/>
          <w:sz w:val="24"/>
          <w:szCs w:val="24"/>
        </w:rPr>
        <w:t>осередок тиші.</w:t>
      </w:r>
    </w:p>
    <w:p w:rsidR="00245591" w:rsidRPr="00A516EF" w:rsidRDefault="00245591"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Освітній простір організований так, що вчитель може спостерігати за дія</w:t>
      </w:r>
      <w:r w:rsidR="00522A80" w:rsidRPr="00A516EF">
        <w:rPr>
          <w:rFonts w:ascii="Times New Roman" w:hAnsi="Times New Roman" w:cs="Times New Roman"/>
          <w:sz w:val="24"/>
          <w:szCs w:val="24"/>
        </w:rPr>
        <w:t>льністю дітей в усіх осередках. Д</w:t>
      </w:r>
      <w:r w:rsidRPr="00A516EF">
        <w:rPr>
          <w:rFonts w:ascii="Times New Roman" w:hAnsi="Times New Roman" w:cs="Times New Roman"/>
          <w:sz w:val="24"/>
          <w:szCs w:val="24"/>
        </w:rPr>
        <w:t>іти мають змогу безпе</w:t>
      </w:r>
      <w:r w:rsidR="003711C3" w:rsidRPr="00A516EF">
        <w:rPr>
          <w:rFonts w:ascii="Times New Roman" w:hAnsi="Times New Roman" w:cs="Times New Roman"/>
          <w:sz w:val="24"/>
          <w:szCs w:val="24"/>
        </w:rPr>
        <w:t>чно переміщуватися і мають шафи</w:t>
      </w:r>
      <w:r w:rsidRPr="00A516EF">
        <w:rPr>
          <w:rFonts w:ascii="Times New Roman" w:hAnsi="Times New Roman" w:cs="Times New Roman"/>
          <w:sz w:val="24"/>
          <w:szCs w:val="24"/>
        </w:rPr>
        <w:t xml:space="preserve"> для зберігання особистих речей.</w:t>
      </w:r>
    </w:p>
    <w:p w:rsidR="00630D68" w:rsidRPr="00A516EF" w:rsidRDefault="00630D68" w:rsidP="003B0B6C">
      <w:pPr>
        <w:spacing w:after="0" w:line="240" w:lineRule="auto"/>
        <w:ind w:firstLine="709"/>
        <w:rPr>
          <w:rFonts w:ascii="Times New Roman" w:hAnsi="Times New Roman" w:cs="Times New Roman"/>
          <w:sz w:val="24"/>
          <w:szCs w:val="24"/>
        </w:rPr>
      </w:pPr>
    </w:p>
    <w:p w:rsidR="00630D68" w:rsidRPr="00A516EF" w:rsidRDefault="00630D6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b/>
          <w:bCs/>
          <w:sz w:val="24"/>
          <w:szCs w:val="24"/>
        </w:rPr>
        <w:t>Кадрове забезпечення освітньої діяльності</w:t>
      </w:r>
    </w:p>
    <w:p w:rsidR="00630D68" w:rsidRPr="00A516EF" w:rsidRDefault="00630D6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Освіт</w:t>
      </w:r>
      <w:r w:rsidR="002024E7">
        <w:rPr>
          <w:rFonts w:ascii="Times New Roman" w:hAnsi="Times New Roman" w:cs="Times New Roman"/>
          <w:sz w:val="24"/>
          <w:szCs w:val="24"/>
        </w:rPr>
        <w:t>ній процес у 1-2</w:t>
      </w:r>
      <w:r w:rsidRPr="002024E7">
        <w:rPr>
          <w:rFonts w:ascii="Times New Roman" w:hAnsi="Times New Roman" w:cs="Times New Roman"/>
          <w:sz w:val="24"/>
          <w:szCs w:val="24"/>
          <w:vertAlign w:val="superscript"/>
        </w:rPr>
        <w:t>х</w:t>
      </w:r>
      <w:r w:rsidRPr="00A516EF">
        <w:rPr>
          <w:rFonts w:ascii="Times New Roman" w:hAnsi="Times New Roman" w:cs="Times New Roman"/>
          <w:sz w:val="24"/>
          <w:szCs w:val="24"/>
        </w:rPr>
        <w:t xml:space="preserve"> класах здійснюватимуть педагоги з вищою освітою за такими кваліфікаційними категоріями:</w:t>
      </w:r>
    </w:p>
    <w:p w:rsidR="00630D68" w:rsidRPr="00A516EF" w:rsidRDefault="003B0B6C" w:rsidP="003B0B6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630D68" w:rsidRPr="00A516EF">
        <w:rPr>
          <w:rFonts w:ascii="Times New Roman" w:hAnsi="Times New Roman" w:cs="Times New Roman"/>
          <w:sz w:val="24"/>
          <w:szCs w:val="24"/>
        </w:rPr>
        <w:t xml:space="preserve"> – спеціаліст І категорії;</w:t>
      </w:r>
    </w:p>
    <w:p w:rsidR="00630D68" w:rsidRPr="00A516EF" w:rsidRDefault="00630D6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4 – спеціаліст вищої категорії;</w:t>
      </w:r>
    </w:p>
    <w:p w:rsidR="00630D68" w:rsidRPr="00A516EF" w:rsidRDefault="00630D68" w:rsidP="003B0B6C">
      <w:pPr>
        <w:spacing w:after="0" w:line="240" w:lineRule="auto"/>
        <w:ind w:firstLine="709"/>
        <w:rPr>
          <w:rFonts w:ascii="Times New Roman" w:hAnsi="Times New Roman" w:cs="Times New Roman"/>
          <w:sz w:val="24"/>
          <w:szCs w:val="24"/>
        </w:rPr>
      </w:pPr>
      <w:r w:rsidRPr="00A516EF">
        <w:rPr>
          <w:rFonts w:ascii="Times New Roman" w:hAnsi="Times New Roman" w:cs="Times New Roman"/>
          <w:sz w:val="24"/>
          <w:szCs w:val="24"/>
        </w:rPr>
        <w:t>1</w:t>
      </w:r>
      <w:r w:rsidR="006A0EE9">
        <w:rPr>
          <w:rFonts w:ascii="Times New Roman" w:hAnsi="Times New Roman" w:cs="Times New Roman"/>
          <w:sz w:val="24"/>
          <w:szCs w:val="24"/>
        </w:rPr>
        <w:t xml:space="preserve"> </w:t>
      </w:r>
      <w:r w:rsidRPr="00A516EF">
        <w:rPr>
          <w:rFonts w:ascii="Times New Roman" w:hAnsi="Times New Roman" w:cs="Times New Roman"/>
          <w:sz w:val="24"/>
          <w:szCs w:val="24"/>
        </w:rPr>
        <w:t>– спеціалісти з педагогічним званням «Старший вчитель»;</w:t>
      </w:r>
    </w:p>
    <w:p w:rsidR="00AE32D9" w:rsidRDefault="00AE32D9" w:rsidP="003B0B6C">
      <w:pPr>
        <w:spacing w:after="0" w:line="240" w:lineRule="auto"/>
        <w:ind w:firstLine="709"/>
        <w:rPr>
          <w:rFonts w:ascii="Times New Roman" w:hAnsi="Times New Roman" w:cs="Times New Roman"/>
          <w:sz w:val="24"/>
          <w:szCs w:val="24"/>
        </w:rPr>
      </w:pPr>
    </w:p>
    <w:p w:rsidR="003B0B6C" w:rsidRDefault="003B0B6C" w:rsidP="003B0B6C">
      <w:pPr>
        <w:spacing w:after="0" w:line="240" w:lineRule="auto"/>
        <w:ind w:firstLine="709"/>
        <w:rPr>
          <w:rFonts w:ascii="Times New Roman" w:hAnsi="Times New Roman" w:cs="Times New Roman"/>
          <w:sz w:val="24"/>
          <w:szCs w:val="24"/>
        </w:rPr>
      </w:pPr>
    </w:p>
    <w:p w:rsidR="003B0B6C" w:rsidRDefault="003B0B6C" w:rsidP="003B0B6C">
      <w:pPr>
        <w:spacing w:after="0" w:line="240" w:lineRule="auto"/>
        <w:ind w:firstLine="709"/>
        <w:rPr>
          <w:rFonts w:ascii="Times New Roman" w:hAnsi="Times New Roman" w:cs="Times New Roman"/>
          <w:sz w:val="24"/>
          <w:szCs w:val="24"/>
        </w:rPr>
      </w:pPr>
    </w:p>
    <w:p w:rsidR="003B0B6C" w:rsidRPr="00A516EF" w:rsidRDefault="003B0B6C" w:rsidP="003B0B6C">
      <w:pPr>
        <w:spacing w:after="0" w:line="240" w:lineRule="auto"/>
        <w:ind w:firstLine="709"/>
        <w:rPr>
          <w:rFonts w:ascii="Times New Roman" w:hAnsi="Times New Roman" w:cs="Times New Roman"/>
          <w:sz w:val="24"/>
          <w:szCs w:val="24"/>
        </w:rPr>
      </w:pPr>
    </w:p>
    <w:p w:rsidR="00A31275" w:rsidRPr="00DA19B3" w:rsidRDefault="003B0B6C" w:rsidP="003B0B6C">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2024E7" w:rsidRPr="00DA19B3">
        <w:rPr>
          <w:rFonts w:ascii="Times New Roman" w:hAnsi="Times New Roman" w:cs="Times New Roman"/>
          <w:bCs/>
          <w:sz w:val="24"/>
          <w:szCs w:val="24"/>
        </w:rPr>
        <w:t>Додаток №</w:t>
      </w:r>
      <w:r w:rsidR="002647F8" w:rsidRPr="00DA19B3">
        <w:rPr>
          <w:rFonts w:ascii="Times New Roman" w:hAnsi="Times New Roman" w:cs="Times New Roman"/>
          <w:bCs/>
          <w:sz w:val="24"/>
          <w:szCs w:val="24"/>
        </w:rPr>
        <w:t xml:space="preserve">1 </w:t>
      </w:r>
    </w:p>
    <w:p w:rsidR="00A906B4" w:rsidRDefault="00A906B4" w:rsidP="003B0B6C">
      <w:pPr>
        <w:spacing w:after="0" w:line="240" w:lineRule="atLeast"/>
        <w:ind w:firstLine="709"/>
        <w:rPr>
          <w:rFonts w:ascii="Times New Roman" w:hAnsi="Times New Roman" w:cs="Times New Roman"/>
          <w:b/>
          <w:sz w:val="24"/>
          <w:szCs w:val="24"/>
        </w:rPr>
      </w:pPr>
    </w:p>
    <w:p w:rsidR="00A906B4" w:rsidRPr="00DA19B3" w:rsidRDefault="00A906B4" w:rsidP="00A906B4">
      <w:pPr>
        <w:spacing w:after="0" w:line="240" w:lineRule="auto"/>
        <w:ind w:firstLine="709"/>
        <w:rPr>
          <w:rFonts w:ascii="Times New Roman" w:hAnsi="Times New Roman" w:cs="Times New Roman"/>
          <w:bCs/>
          <w:sz w:val="24"/>
          <w:szCs w:val="24"/>
        </w:rPr>
      </w:pPr>
      <w:r w:rsidRPr="00A906B4">
        <w:rPr>
          <w:rFonts w:ascii="Times New Roman" w:eastAsia="Times New Roman" w:hAnsi="Times New Roman" w:cs="Times New Roman"/>
          <w:b/>
          <w:sz w:val="28"/>
          <w:szCs w:val="28"/>
          <w:lang w:eastAsia="ru-RU"/>
        </w:rPr>
        <w:t xml:space="preserve">Річний  навчальний план учнів 1-2 класів </w:t>
      </w:r>
      <w:proofErr w:type="spellStart"/>
      <w:r w:rsidRPr="00A906B4">
        <w:rPr>
          <w:rFonts w:ascii="Times New Roman" w:eastAsia="Times New Roman" w:hAnsi="Times New Roman" w:cs="Times New Roman"/>
          <w:b/>
          <w:sz w:val="28"/>
          <w:szCs w:val="28"/>
          <w:lang w:eastAsia="ru-RU"/>
        </w:rPr>
        <w:t>Козелецького</w:t>
      </w:r>
      <w:proofErr w:type="spellEnd"/>
      <w:r w:rsidRPr="00A906B4">
        <w:rPr>
          <w:rFonts w:ascii="Times New Roman" w:eastAsia="Times New Roman" w:hAnsi="Times New Roman" w:cs="Times New Roman"/>
          <w:b/>
          <w:sz w:val="28"/>
          <w:szCs w:val="28"/>
          <w:lang w:eastAsia="ru-RU"/>
        </w:rPr>
        <w:t xml:space="preserve"> ліцею №3 </w:t>
      </w:r>
      <w:proofErr w:type="spellStart"/>
      <w:r w:rsidRPr="00A906B4">
        <w:rPr>
          <w:rFonts w:ascii="Times New Roman" w:eastAsia="Times New Roman" w:hAnsi="Times New Roman" w:cs="Times New Roman"/>
          <w:b/>
          <w:sz w:val="28"/>
          <w:szCs w:val="28"/>
          <w:lang w:eastAsia="ru-RU"/>
        </w:rPr>
        <w:t>Козелецької</w:t>
      </w:r>
      <w:proofErr w:type="spellEnd"/>
      <w:r w:rsidRPr="00A906B4">
        <w:rPr>
          <w:rFonts w:ascii="Times New Roman" w:eastAsia="Times New Roman" w:hAnsi="Times New Roman" w:cs="Times New Roman"/>
          <w:b/>
          <w:sz w:val="28"/>
          <w:szCs w:val="28"/>
          <w:lang w:eastAsia="ru-RU"/>
        </w:rPr>
        <w:t xml:space="preserve"> селищної ради на 2025-2026 </w:t>
      </w:r>
      <w:proofErr w:type="spellStart"/>
      <w:r w:rsidRPr="00A906B4">
        <w:rPr>
          <w:rFonts w:ascii="Times New Roman" w:eastAsia="Times New Roman" w:hAnsi="Times New Roman" w:cs="Times New Roman"/>
          <w:b/>
          <w:sz w:val="28"/>
          <w:szCs w:val="28"/>
          <w:lang w:eastAsia="ru-RU"/>
        </w:rPr>
        <w:t>н.р</w:t>
      </w:r>
      <w:proofErr w:type="spellEnd"/>
      <w:r w:rsidRPr="00A906B4">
        <w:rPr>
          <w:rFonts w:ascii="Times New Roman" w:eastAsia="Times New Roman" w:hAnsi="Times New Roman" w:cs="Times New Roman"/>
          <w:b/>
          <w:sz w:val="28"/>
          <w:szCs w:val="28"/>
          <w:lang w:eastAsia="ru-RU"/>
        </w:rPr>
        <w:t>.</w:t>
      </w:r>
      <w:r>
        <w:rPr>
          <w:rFonts w:ascii="Times New Roman" w:hAnsi="Times New Roman" w:cs="Times New Roman"/>
          <w:bCs/>
          <w:sz w:val="24"/>
          <w:szCs w:val="24"/>
        </w:rPr>
        <w:t xml:space="preserve">                                                                                                              </w:t>
      </w:r>
    </w:p>
    <w:p w:rsidR="00A906B4" w:rsidRDefault="00A906B4" w:rsidP="00A906B4">
      <w:pPr>
        <w:spacing w:after="0" w:line="240" w:lineRule="atLeast"/>
        <w:ind w:firstLine="709"/>
        <w:rPr>
          <w:rFonts w:ascii="Times New Roman" w:hAnsi="Times New Roman" w:cs="Times New Roman"/>
          <w:b/>
          <w:sz w:val="24"/>
          <w:szCs w:val="24"/>
        </w:rPr>
      </w:pPr>
      <w:r>
        <w:rPr>
          <w:rFonts w:ascii="Times New Roman" w:hAnsi="Times New Roman" w:cs="Times New Roman"/>
          <w:b/>
          <w:sz w:val="24"/>
          <w:szCs w:val="24"/>
        </w:rPr>
        <w:t>(</w:t>
      </w:r>
      <w:r w:rsidRPr="00A516EF">
        <w:rPr>
          <w:rFonts w:ascii="Times New Roman" w:hAnsi="Times New Roman" w:cs="Times New Roman"/>
          <w:b/>
          <w:sz w:val="24"/>
          <w:szCs w:val="24"/>
        </w:rPr>
        <w:t>Відповідно д</w:t>
      </w:r>
      <w:r>
        <w:rPr>
          <w:rFonts w:ascii="Times New Roman" w:hAnsi="Times New Roman" w:cs="Times New Roman"/>
          <w:b/>
          <w:sz w:val="24"/>
          <w:szCs w:val="24"/>
        </w:rPr>
        <w:t>о Типової освітньої програми (1-2</w:t>
      </w:r>
      <w:r w:rsidRPr="00A516EF">
        <w:rPr>
          <w:rFonts w:ascii="Times New Roman" w:hAnsi="Times New Roman" w:cs="Times New Roman"/>
          <w:b/>
          <w:sz w:val="24"/>
          <w:szCs w:val="24"/>
        </w:rPr>
        <w:t xml:space="preserve"> класи), розроблена під керівництвом Р.Б.Шияна (наказ МОН </w:t>
      </w:r>
      <w:r>
        <w:rPr>
          <w:rFonts w:ascii="Times New Roman" w:hAnsi="Times New Roman" w:cs="Times New Roman"/>
          <w:b/>
          <w:sz w:val="24"/>
          <w:szCs w:val="24"/>
        </w:rPr>
        <w:t>України від 12.08.2022 №743)</w:t>
      </w:r>
    </w:p>
    <w:p w:rsidR="00A906B4" w:rsidRPr="00A906B4" w:rsidRDefault="00A906B4" w:rsidP="00A906B4">
      <w:pPr>
        <w:spacing w:after="0" w:line="240" w:lineRule="auto"/>
        <w:jc w:val="center"/>
        <w:rPr>
          <w:rFonts w:ascii="Times New Roman" w:eastAsia="Times New Roman" w:hAnsi="Times New Roman" w:cs="Times New Roman"/>
          <w:b/>
          <w:sz w:val="28"/>
          <w:szCs w:val="28"/>
          <w:lang w:eastAsia="ru-RU"/>
        </w:rPr>
      </w:pPr>
    </w:p>
    <w:p w:rsidR="00A906B4" w:rsidRPr="00A906B4" w:rsidRDefault="00A906B4" w:rsidP="00A906B4">
      <w:pPr>
        <w:spacing w:after="0" w:line="240" w:lineRule="auto"/>
        <w:jc w:val="center"/>
        <w:rPr>
          <w:rFonts w:ascii="Times New Roman" w:eastAsia="Times New Roman" w:hAnsi="Times New Roman" w:cs="Times New Roman"/>
          <w:b/>
          <w:sz w:val="28"/>
          <w:szCs w:val="28"/>
          <w:lang w:eastAsia="ru-RU"/>
        </w:rPr>
      </w:pPr>
      <w:r w:rsidRPr="00A906B4">
        <w:rPr>
          <w:rFonts w:ascii="Times New Roman" w:eastAsia="Times New Roman" w:hAnsi="Times New Roman" w:cs="Times New Roman"/>
          <w:b/>
          <w:sz w:val="28"/>
          <w:szCs w:val="28"/>
          <w:lang w:eastAsia="ru-RU"/>
        </w:rPr>
        <w:t xml:space="preserve">       Інваріантна складова </w:t>
      </w:r>
    </w:p>
    <w:p w:rsidR="00A906B4" w:rsidRPr="00A906B4" w:rsidRDefault="00A906B4" w:rsidP="00A906B4">
      <w:pPr>
        <w:spacing w:after="0" w:line="240" w:lineRule="auto"/>
        <w:jc w:val="center"/>
        <w:rPr>
          <w:rFonts w:ascii="Times New Roman" w:eastAsia="Times New Roman" w:hAnsi="Times New Roman" w:cs="Times New Roman"/>
          <w:b/>
          <w:sz w:val="28"/>
          <w:szCs w:val="28"/>
          <w:lang w:eastAsia="ru-RU"/>
        </w:rPr>
      </w:pPr>
    </w:p>
    <w:tbl>
      <w:tblPr>
        <w:tblStyle w:val="3"/>
        <w:tblpPr w:leftFromText="180" w:rightFromText="180" w:vertAnchor="text" w:tblpX="-702" w:tblpY="1"/>
        <w:tblOverlap w:val="never"/>
        <w:tblW w:w="10456" w:type="dxa"/>
        <w:tblLayout w:type="fixed"/>
        <w:tblLook w:val="01E0" w:firstRow="1" w:lastRow="1" w:firstColumn="1" w:lastColumn="1" w:noHBand="0" w:noVBand="0"/>
      </w:tblPr>
      <w:tblGrid>
        <w:gridCol w:w="675"/>
        <w:gridCol w:w="2694"/>
        <w:gridCol w:w="3260"/>
        <w:gridCol w:w="708"/>
        <w:gridCol w:w="720"/>
        <w:gridCol w:w="720"/>
        <w:gridCol w:w="720"/>
        <w:gridCol w:w="959"/>
      </w:tblGrid>
      <w:tr w:rsidR="00A906B4" w:rsidRPr="00A906B4" w:rsidTr="00A906B4">
        <w:trPr>
          <w:trHeight w:val="263"/>
        </w:trPr>
        <w:tc>
          <w:tcPr>
            <w:tcW w:w="3369" w:type="dxa"/>
            <w:gridSpan w:val="2"/>
            <w:vMerge w:val="restart"/>
            <w:tcBorders>
              <w:top w:val="thinThickSmallGap" w:sz="18" w:space="0" w:color="auto"/>
              <w:left w:val="thinThickSmallGap" w:sz="18" w:space="0" w:color="auto"/>
              <w:right w:val="thinThickSmallGap" w:sz="18" w:space="0" w:color="auto"/>
            </w:tcBorders>
          </w:tcPr>
          <w:p w:rsidR="00A906B4" w:rsidRPr="00A906B4" w:rsidRDefault="00A906B4" w:rsidP="00A906B4">
            <w:pPr>
              <w:rPr>
                <w:rFonts w:ascii="Adobe Caslon Pro" w:hAnsi="Adobe Caslon Pro"/>
                <w:b/>
                <w:sz w:val="28"/>
                <w:szCs w:val="28"/>
                <w:lang w:eastAsia="ru-RU"/>
              </w:rPr>
            </w:pPr>
            <w:r w:rsidRPr="00A906B4">
              <w:rPr>
                <w:b/>
                <w:sz w:val="28"/>
                <w:szCs w:val="28"/>
                <w:lang w:eastAsia="ru-RU"/>
              </w:rPr>
              <w:t xml:space="preserve">Освітні галузі </w:t>
            </w:r>
          </w:p>
        </w:tc>
        <w:tc>
          <w:tcPr>
            <w:tcW w:w="3260" w:type="dxa"/>
            <w:tcBorders>
              <w:top w:val="thinThickSmallGap" w:sz="18" w:space="0" w:color="auto"/>
              <w:left w:val="thinThickSmallGap" w:sz="18" w:space="0" w:color="auto"/>
              <w:bottom w:val="double" w:sz="4" w:space="0" w:color="auto"/>
              <w:right w:val="thinThickSmallGap" w:sz="18" w:space="0" w:color="auto"/>
            </w:tcBorders>
          </w:tcPr>
          <w:p w:rsidR="00A906B4" w:rsidRPr="00A906B4" w:rsidRDefault="00A906B4" w:rsidP="00A906B4">
            <w:pPr>
              <w:ind w:right="-114"/>
              <w:rPr>
                <w:rFonts w:ascii="Adobe Caslon Pro" w:hAnsi="Adobe Caslon Pro"/>
                <w:b/>
                <w:sz w:val="28"/>
                <w:szCs w:val="28"/>
                <w:lang w:eastAsia="ru-RU"/>
              </w:rPr>
            </w:pPr>
            <w:r w:rsidRPr="00A906B4">
              <w:rPr>
                <w:b/>
                <w:sz w:val="28"/>
                <w:szCs w:val="28"/>
                <w:lang w:eastAsia="ru-RU"/>
              </w:rPr>
              <w:t>Навчальні предмети</w:t>
            </w:r>
          </w:p>
        </w:tc>
        <w:tc>
          <w:tcPr>
            <w:tcW w:w="708" w:type="dxa"/>
            <w:tcBorders>
              <w:top w:val="thinThickSmallGap" w:sz="18" w:space="0" w:color="auto"/>
              <w:left w:val="thinThickSmallGap" w:sz="18" w:space="0" w:color="auto"/>
              <w:bottom w:val="double" w:sz="4" w:space="0" w:color="auto"/>
              <w:right w:val="thinThickSmallGap" w:sz="18" w:space="0" w:color="auto"/>
            </w:tcBorders>
          </w:tcPr>
          <w:p w:rsidR="00A906B4" w:rsidRPr="00A906B4" w:rsidRDefault="00A906B4" w:rsidP="00A906B4">
            <w:pPr>
              <w:ind w:left="-250" w:right="-249" w:firstLine="250"/>
              <w:rPr>
                <w:b/>
                <w:sz w:val="28"/>
                <w:szCs w:val="28"/>
                <w:lang w:eastAsia="ru-RU"/>
              </w:rPr>
            </w:pPr>
            <w:r w:rsidRPr="00A906B4">
              <w:rPr>
                <w:b/>
                <w:sz w:val="28"/>
                <w:szCs w:val="28"/>
                <w:lang w:eastAsia="ru-RU"/>
              </w:rPr>
              <w:t>1-А</w:t>
            </w:r>
          </w:p>
        </w:tc>
        <w:tc>
          <w:tcPr>
            <w:tcW w:w="720" w:type="dxa"/>
            <w:tcBorders>
              <w:top w:val="thinThickSmallGap" w:sz="18" w:space="0" w:color="auto"/>
              <w:left w:val="thinThickSmallGap" w:sz="18" w:space="0" w:color="auto"/>
              <w:bottom w:val="double" w:sz="4" w:space="0" w:color="auto"/>
              <w:right w:val="thickThinSmallGap" w:sz="24" w:space="0" w:color="auto"/>
            </w:tcBorders>
          </w:tcPr>
          <w:p w:rsidR="00A906B4" w:rsidRPr="00A906B4" w:rsidRDefault="00A906B4" w:rsidP="00A906B4">
            <w:pPr>
              <w:ind w:right="-97"/>
              <w:rPr>
                <w:b/>
                <w:sz w:val="28"/>
                <w:szCs w:val="28"/>
                <w:lang w:eastAsia="ru-RU"/>
              </w:rPr>
            </w:pPr>
            <w:r w:rsidRPr="00A906B4">
              <w:rPr>
                <w:b/>
                <w:sz w:val="28"/>
                <w:szCs w:val="28"/>
                <w:lang w:eastAsia="ru-RU"/>
              </w:rPr>
              <w:t xml:space="preserve">1-Б </w:t>
            </w:r>
          </w:p>
        </w:tc>
        <w:tc>
          <w:tcPr>
            <w:tcW w:w="720" w:type="dxa"/>
            <w:tcBorders>
              <w:top w:val="thinThickSmallGap" w:sz="18" w:space="0" w:color="auto"/>
              <w:left w:val="thinThickSmallGap" w:sz="18" w:space="0" w:color="auto"/>
              <w:bottom w:val="double" w:sz="4" w:space="0" w:color="auto"/>
              <w:right w:val="thinThickSmallGap" w:sz="18" w:space="0" w:color="auto"/>
            </w:tcBorders>
          </w:tcPr>
          <w:p w:rsidR="00A906B4" w:rsidRPr="00A906B4" w:rsidRDefault="00A906B4" w:rsidP="00A906B4">
            <w:pPr>
              <w:ind w:right="-90"/>
              <w:rPr>
                <w:b/>
                <w:sz w:val="28"/>
                <w:szCs w:val="28"/>
                <w:lang w:eastAsia="ru-RU"/>
              </w:rPr>
            </w:pPr>
            <w:r w:rsidRPr="00A906B4">
              <w:rPr>
                <w:b/>
                <w:sz w:val="28"/>
                <w:szCs w:val="28"/>
                <w:lang w:eastAsia="ru-RU"/>
              </w:rPr>
              <w:t>2-А</w:t>
            </w:r>
          </w:p>
        </w:tc>
        <w:tc>
          <w:tcPr>
            <w:tcW w:w="720" w:type="dxa"/>
            <w:tcBorders>
              <w:top w:val="thinThickSmallGap" w:sz="18" w:space="0" w:color="auto"/>
              <w:left w:val="thinThickSmallGap" w:sz="18" w:space="0" w:color="auto"/>
              <w:bottom w:val="double" w:sz="4" w:space="0" w:color="auto"/>
              <w:right w:val="thinThickSmallGap" w:sz="18" w:space="0" w:color="auto"/>
            </w:tcBorders>
          </w:tcPr>
          <w:p w:rsidR="00A906B4" w:rsidRPr="00A906B4" w:rsidRDefault="00A906B4" w:rsidP="00A906B4">
            <w:pPr>
              <w:rPr>
                <w:b/>
                <w:sz w:val="28"/>
                <w:szCs w:val="28"/>
                <w:lang w:eastAsia="ru-RU"/>
              </w:rPr>
            </w:pPr>
            <w:r w:rsidRPr="00A906B4">
              <w:rPr>
                <w:b/>
                <w:sz w:val="28"/>
                <w:szCs w:val="28"/>
                <w:lang w:eastAsia="ru-RU"/>
              </w:rPr>
              <w:t>2-Б</w:t>
            </w:r>
          </w:p>
        </w:tc>
        <w:tc>
          <w:tcPr>
            <w:tcW w:w="959" w:type="dxa"/>
            <w:vMerge w:val="restart"/>
            <w:tcBorders>
              <w:top w:val="thinThickSmallGap" w:sz="18" w:space="0" w:color="auto"/>
              <w:left w:val="thinThickSmallGap" w:sz="18" w:space="0" w:color="auto"/>
              <w:right w:val="single" w:sz="4" w:space="0" w:color="auto"/>
            </w:tcBorders>
          </w:tcPr>
          <w:p w:rsidR="00C7374C" w:rsidRDefault="00A906B4" w:rsidP="00A906B4">
            <w:pPr>
              <w:rPr>
                <w:b/>
                <w:sz w:val="28"/>
                <w:szCs w:val="28"/>
                <w:lang w:eastAsia="ru-RU"/>
              </w:rPr>
            </w:pPr>
            <w:proofErr w:type="spellStart"/>
            <w:r w:rsidRPr="00A906B4">
              <w:rPr>
                <w:b/>
                <w:sz w:val="28"/>
                <w:szCs w:val="28"/>
                <w:lang w:eastAsia="ru-RU"/>
              </w:rPr>
              <w:t>Всьо</w:t>
            </w:r>
            <w:proofErr w:type="spellEnd"/>
          </w:p>
          <w:p w:rsidR="00A906B4" w:rsidRPr="00A906B4" w:rsidRDefault="00A906B4" w:rsidP="00A906B4">
            <w:pPr>
              <w:rPr>
                <w:b/>
                <w:sz w:val="28"/>
                <w:szCs w:val="28"/>
                <w:lang w:eastAsia="ru-RU"/>
              </w:rPr>
            </w:pPr>
            <w:proofErr w:type="spellStart"/>
            <w:r w:rsidRPr="00A906B4">
              <w:rPr>
                <w:b/>
                <w:sz w:val="28"/>
                <w:szCs w:val="28"/>
                <w:lang w:eastAsia="ru-RU"/>
              </w:rPr>
              <w:t>го</w:t>
            </w:r>
            <w:proofErr w:type="spellEnd"/>
            <w:r w:rsidRPr="00A906B4">
              <w:rPr>
                <w:b/>
                <w:sz w:val="28"/>
                <w:szCs w:val="28"/>
                <w:lang w:eastAsia="ru-RU"/>
              </w:rPr>
              <w:t xml:space="preserve"> годин</w:t>
            </w:r>
          </w:p>
        </w:tc>
      </w:tr>
      <w:tr w:rsidR="00A906B4" w:rsidRPr="00A906B4" w:rsidTr="00A906B4">
        <w:trPr>
          <w:trHeight w:val="334"/>
        </w:trPr>
        <w:tc>
          <w:tcPr>
            <w:tcW w:w="3369" w:type="dxa"/>
            <w:gridSpan w:val="2"/>
            <w:vMerge/>
            <w:tcBorders>
              <w:left w:val="thinThickSmallGap" w:sz="18" w:space="0" w:color="auto"/>
              <w:bottom w:val="thinThickSmallGap" w:sz="18" w:space="0" w:color="auto"/>
              <w:right w:val="thinThickSmallGap" w:sz="18" w:space="0" w:color="auto"/>
            </w:tcBorders>
          </w:tcPr>
          <w:p w:rsidR="00A906B4" w:rsidRPr="00A906B4" w:rsidRDefault="00A906B4" w:rsidP="00A906B4">
            <w:pPr>
              <w:rPr>
                <w:b/>
                <w:sz w:val="28"/>
                <w:szCs w:val="28"/>
                <w:lang w:eastAsia="ru-RU"/>
              </w:rPr>
            </w:pPr>
          </w:p>
        </w:tc>
        <w:tc>
          <w:tcPr>
            <w:tcW w:w="3260" w:type="dxa"/>
            <w:tcBorders>
              <w:top w:val="double" w:sz="4" w:space="0" w:color="auto"/>
              <w:left w:val="thinThickSmallGap" w:sz="18" w:space="0" w:color="auto"/>
              <w:bottom w:val="thinThickSmallGap" w:sz="18" w:space="0" w:color="auto"/>
              <w:right w:val="thinThickSmallGap" w:sz="18" w:space="0" w:color="auto"/>
            </w:tcBorders>
          </w:tcPr>
          <w:p w:rsidR="00A906B4" w:rsidRPr="00A906B4" w:rsidRDefault="00A906B4" w:rsidP="00A906B4">
            <w:pPr>
              <w:ind w:right="-114"/>
              <w:rPr>
                <w:b/>
                <w:sz w:val="28"/>
                <w:szCs w:val="28"/>
                <w:lang w:eastAsia="ru-RU"/>
              </w:rPr>
            </w:pPr>
            <w:r w:rsidRPr="00A906B4">
              <w:rPr>
                <w:b/>
                <w:sz w:val="28"/>
                <w:szCs w:val="28"/>
                <w:lang w:eastAsia="ru-RU"/>
              </w:rPr>
              <w:t>Кількість учнів у класі</w:t>
            </w:r>
          </w:p>
        </w:tc>
        <w:tc>
          <w:tcPr>
            <w:tcW w:w="708" w:type="dxa"/>
            <w:tcBorders>
              <w:top w:val="double" w:sz="4" w:space="0" w:color="auto"/>
              <w:left w:val="thinThickSmallGap" w:sz="18" w:space="0" w:color="auto"/>
              <w:bottom w:val="thinThickSmallGap" w:sz="18" w:space="0" w:color="auto"/>
              <w:right w:val="thinThickSmallGap" w:sz="18" w:space="0" w:color="auto"/>
            </w:tcBorders>
          </w:tcPr>
          <w:p w:rsidR="00A906B4" w:rsidRPr="00A906B4" w:rsidRDefault="00A906B4" w:rsidP="00A906B4">
            <w:pPr>
              <w:ind w:right="-249"/>
              <w:rPr>
                <w:b/>
                <w:sz w:val="28"/>
                <w:szCs w:val="28"/>
                <w:lang w:eastAsia="ru-RU"/>
              </w:rPr>
            </w:pPr>
            <w:r w:rsidRPr="00A906B4">
              <w:rPr>
                <w:b/>
                <w:sz w:val="28"/>
                <w:szCs w:val="28"/>
                <w:lang w:eastAsia="ru-RU"/>
              </w:rPr>
              <w:t>24</w:t>
            </w:r>
          </w:p>
        </w:tc>
        <w:tc>
          <w:tcPr>
            <w:tcW w:w="720" w:type="dxa"/>
            <w:tcBorders>
              <w:top w:val="double" w:sz="4" w:space="0" w:color="auto"/>
              <w:left w:val="thinThickSmallGap" w:sz="18" w:space="0" w:color="auto"/>
              <w:bottom w:val="thinThickSmallGap" w:sz="18" w:space="0" w:color="auto"/>
              <w:right w:val="thickThinSmallGap" w:sz="24" w:space="0" w:color="auto"/>
            </w:tcBorders>
          </w:tcPr>
          <w:p w:rsidR="00A906B4" w:rsidRPr="00A906B4" w:rsidRDefault="00A906B4" w:rsidP="00A906B4">
            <w:pPr>
              <w:ind w:right="-97"/>
              <w:rPr>
                <w:b/>
                <w:sz w:val="28"/>
                <w:szCs w:val="28"/>
                <w:lang w:eastAsia="ru-RU"/>
              </w:rPr>
            </w:pPr>
            <w:r w:rsidRPr="00A906B4">
              <w:rPr>
                <w:b/>
                <w:sz w:val="28"/>
                <w:szCs w:val="28"/>
                <w:lang w:eastAsia="ru-RU"/>
              </w:rPr>
              <w:t xml:space="preserve"> 24</w:t>
            </w:r>
          </w:p>
        </w:tc>
        <w:tc>
          <w:tcPr>
            <w:tcW w:w="720" w:type="dxa"/>
            <w:tcBorders>
              <w:top w:val="double" w:sz="4" w:space="0" w:color="auto"/>
              <w:left w:val="thinThickSmallGap" w:sz="18" w:space="0" w:color="auto"/>
              <w:bottom w:val="thinThickSmallGap" w:sz="18" w:space="0" w:color="auto"/>
              <w:right w:val="thinThickSmallGap" w:sz="18" w:space="0" w:color="auto"/>
            </w:tcBorders>
          </w:tcPr>
          <w:p w:rsidR="00A906B4" w:rsidRPr="00A906B4" w:rsidRDefault="00A906B4" w:rsidP="00A906B4">
            <w:pPr>
              <w:ind w:right="-90"/>
              <w:rPr>
                <w:b/>
                <w:sz w:val="28"/>
                <w:szCs w:val="28"/>
                <w:lang w:eastAsia="ru-RU"/>
              </w:rPr>
            </w:pPr>
            <w:r w:rsidRPr="00A906B4">
              <w:rPr>
                <w:b/>
                <w:sz w:val="28"/>
                <w:szCs w:val="28"/>
                <w:lang w:eastAsia="ru-RU"/>
              </w:rPr>
              <w:t>24</w:t>
            </w:r>
          </w:p>
        </w:tc>
        <w:tc>
          <w:tcPr>
            <w:tcW w:w="720" w:type="dxa"/>
            <w:tcBorders>
              <w:top w:val="double" w:sz="4" w:space="0" w:color="auto"/>
              <w:left w:val="thinThickSmallGap" w:sz="18" w:space="0" w:color="auto"/>
              <w:bottom w:val="thinThickSmallGap" w:sz="18" w:space="0" w:color="auto"/>
              <w:right w:val="thinThickSmallGap" w:sz="18" w:space="0" w:color="auto"/>
            </w:tcBorders>
          </w:tcPr>
          <w:p w:rsidR="00A906B4" w:rsidRPr="00A906B4" w:rsidRDefault="00A906B4" w:rsidP="00A906B4">
            <w:pPr>
              <w:rPr>
                <w:b/>
                <w:sz w:val="28"/>
                <w:szCs w:val="28"/>
                <w:lang w:eastAsia="ru-RU"/>
              </w:rPr>
            </w:pPr>
            <w:r w:rsidRPr="00A906B4">
              <w:rPr>
                <w:b/>
                <w:sz w:val="28"/>
                <w:szCs w:val="28"/>
                <w:lang w:eastAsia="ru-RU"/>
              </w:rPr>
              <w:t>22</w:t>
            </w:r>
          </w:p>
        </w:tc>
        <w:tc>
          <w:tcPr>
            <w:tcW w:w="959" w:type="dxa"/>
            <w:vMerge/>
            <w:tcBorders>
              <w:left w:val="thinThickSmallGap" w:sz="18" w:space="0" w:color="auto"/>
              <w:bottom w:val="thinThickSmallGap" w:sz="18" w:space="0" w:color="auto"/>
              <w:right w:val="single" w:sz="4" w:space="0" w:color="auto"/>
            </w:tcBorders>
          </w:tcPr>
          <w:p w:rsidR="00A906B4" w:rsidRPr="00A906B4" w:rsidRDefault="00A906B4" w:rsidP="00A906B4">
            <w:pPr>
              <w:rPr>
                <w:b/>
                <w:sz w:val="28"/>
                <w:szCs w:val="28"/>
                <w:lang w:eastAsia="ru-RU"/>
              </w:rPr>
            </w:pPr>
          </w:p>
        </w:tc>
      </w:tr>
      <w:tr w:rsidR="00A906B4" w:rsidRPr="00A906B4" w:rsidTr="00A906B4">
        <w:trPr>
          <w:trHeight w:val="249"/>
        </w:trPr>
        <w:tc>
          <w:tcPr>
            <w:tcW w:w="3369" w:type="dxa"/>
            <w:gridSpan w:val="2"/>
            <w:vMerge w:val="restart"/>
            <w:tcBorders>
              <w:top w:val="thinThickSmallGap" w:sz="18" w:space="0" w:color="auto"/>
              <w:left w:val="single" w:sz="4" w:space="0" w:color="auto"/>
              <w:right w:val="single" w:sz="4" w:space="0" w:color="auto"/>
            </w:tcBorders>
          </w:tcPr>
          <w:p w:rsidR="00A906B4" w:rsidRPr="00A906B4" w:rsidRDefault="00A906B4" w:rsidP="00A906B4">
            <w:pPr>
              <w:rPr>
                <w:b/>
                <w:sz w:val="28"/>
                <w:szCs w:val="24"/>
                <w:lang w:eastAsia="ru-RU"/>
              </w:rPr>
            </w:pPr>
            <w:r w:rsidRPr="00A906B4">
              <w:rPr>
                <w:b/>
                <w:sz w:val="24"/>
                <w:szCs w:val="24"/>
                <w:lang w:eastAsia="ru-RU"/>
              </w:rPr>
              <w:t>Мовно-літературна</w:t>
            </w:r>
          </w:p>
        </w:tc>
        <w:tc>
          <w:tcPr>
            <w:tcW w:w="3260" w:type="dxa"/>
            <w:tcBorders>
              <w:top w:val="thinThickSmallGap" w:sz="18" w:space="0" w:color="auto"/>
              <w:left w:val="single" w:sz="4" w:space="0" w:color="auto"/>
              <w:bottom w:val="single" w:sz="4" w:space="0" w:color="auto"/>
              <w:right w:val="single" w:sz="4" w:space="0" w:color="auto"/>
            </w:tcBorders>
          </w:tcPr>
          <w:p w:rsidR="00A906B4" w:rsidRPr="00A906B4" w:rsidRDefault="00A906B4" w:rsidP="00A906B4">
            <w:pPr>
              <w:rPr>
                <w:b/>
                <w:sz w:val="24"/>
                <w:szCs w:val="24"/>
                <w:lang w:eastAsia="ru-RU"/>
              </w:rPr>
            </w:pPr>
            <w:r w:rsidRPr="00A906B4">
              <w:rPr>
                <w:b/>
                <w:sz w:val="24"/>
                <w:szCs w:val="24"/>
                <w:lang w:eastAsia="ru-RU"/>
              </w:rPr>
              <w:t>Українська мова</w:t>
            </w:r>
          </w:p>
        </w:tc>
        <w:tc>
          <w:tcPr>
            <w:tcW w:w="708" w:type="dxa"/>
            <w:tcBorders>
              <w:top w:val="thinThickSmallGap" w:sz="18" w:space="0" w:color="auto"/>
              <w:left w:val="single" w:sz="4" w:space="0" w:color="auto"/>
              <w:bottom w:val="single" w:sz="4" w:space="0" w:color="auto"/>
              <w:right w:val="single" w:sz="4" w:space="0" w:color="auto"/>
            </w:tcBorders>
          </w:tcPr>
          <w:p w:rsidR="00A906B4" w:rsidRPr="00A906B4" w:rsidRDefault="00A906B4" w:rsidP="00A906B4">
            <w:pPr>
              <w:rPr>
                <w:b/>
                <w:sz w:val="24"/>
                <w:szCs w:val="24"/>
                <w:lang w:eastAsia="ru-RU"/>
              </w:rPr>
            </w:pPr>
            <w:r w:rsidRPr="00A906B4">
              <w:rPr>
                <w:b/>
                <w:sz w:val="24"/>
                <w:szCs w:val="24"/>
                <w:lang w:eastAsia="ru-RU"/>
              </w:rPr>
              <w:t>5+1</w:t>
            </w:r>
          </w:p>
        </w:tc>
        <w:tc>
          <w:tcPr>
            <w:tcW w:w="720" w:type="dxa"/>
            <w:tcBorders>
              <w:top w:val="thinThickSmallGap" w:sz="18" w:space="0" w:color="auto"/>
              <w:left w:val="single" w:sz="4" w:space="0" w:color="auto"/>
              <w:bottom w:val="single" w:sz="4" w:space="0" w:color="auto"/>
              <w:right w:val="single" w:sz="4" w:space="0" w:color="auto"/>
            </w:tcBorders>
          </w:tcPr>
          <w:p w:rsidR="00A906B4" w:rsidRPr="00A906B4" w:rsidRDefault="00A906B4" w:rsidP="00A906B4">
            <w:pPr>
              <w:rPr>
                <w:b/>
                <w:sz w:val="24"/>
                <w:szCs w:val="24"/>
                <w:lang w:eastAsia="ru-RU"/>
              </w:rPr>
            </w:pPr>
            <w:r w:rsidRPr="00A906B4">
              <w:rPr>
                <w:b/>
                <w:sz w:val="24"/>
                <w:szCs w:val="24"/>
                <w:lang w:eastAsia="ru-RU"/>
              </w:rPr>
              <w:t>5+1</w:t>
            </w:r>
          </w:p>
        </w:tc>
        <w:tc>
          <w:tcPr>
            <w:tcW w:w="720" w:type="dxa"/>
            <w:tcBorders>
              <w:top w:val="thinThickSmallGap" w:sz="18" w:space="0" w:color="auto"/>
              <w:left w:val="single" w:sz="4" w:space="0" w:color="auto"/>
              <w:bottom w:val="single" w:sz="4" w:space="0" w:color="auto"/>
              <w:right w:val="single" w:sz="4" w:space="0" w:color="auto"/>
            </w:tcBorders>
          </w:tcPr>
          <w:p w:rsidR="00A906B4" w:rsidRPr="00A906B4" w:rsidRDefault="00A906B4" w:rsidP="00A906B4">
            <w:pPr>
              <w:ind w:left="177" w:right="-108" w:hanging="141"/>
              <w:rPr>
                <w:b/>
                <w:sz w:val="24"/>
                <w:szCs w:val="24"/>
                <w:lang w:eastAsia="ru-RU"/>
              </w:rPr>
            </w:pPr>
            <w:r w:rsidRPr="00A906B4">
              <w:rPr>
                <w:b/>
                <w:sz w:val="24"/>
                <w:szCs w:val="24"/>
                <w:lang w:eastAsia="ru-RU"/>
              </w:rPr>
              <w:t xml:space="preserve">5+1    </w:t>
            </w:r>
          </w:p>
        </w:tc>
        <w:tc>
          <w:tcPr>
            <w:tcW w:w="720" w:type="dxa"/>
            <w:tcBorders>
              <w:top w:val="thinThickSmallGap" w:sz="18" w:space="0" w:color="auto"/>
              <w:left w:val="single" w:sz="4" w:space="0" w:color="auto"/>
              <w:bottom w:val="single" w:sz="4" w:space="0" w:color="auto"/>
              <w:right w:val="single" w:sz="4" w:space="0" w:color="auto"/>
            </w:tcBorders>
          </w:tcPr>
          <w:p w:rsidR="00A906B4" w:rsidRPr="00A906B4" w:rsidRDefault="00A906B4" w:rsidP="00A906B4">
            <w:pPr>
              <w:rPr>
                <w:b/>
                <w:sz w:val="24"/>
                <w:szCs w:val="24"/>
                <w:lang w:eastAsia="ru-RU"/>
              </w:rPr>
            </w:pPr>
            <w:r w:rsidRPr="00A906B4">
              <w:rPr>
                <w:b/>
                <w:sz w:val="24"/>
                <w:szCs w:val="24"/>
                <w:lang w:eastAsia="ru-RU"/>
              </w:rPr>
              <w:t>5+1</w:t>
            </w:r>
          </w:p>
        </w:tc>
        <w:tc>
          <w:tcPr>
            <w:tcW w:w="959" w:type="dxa"/>
            <w:tcBorders>
              <w:top w:val="thinThickSmallGap" w:sz="18" w:space="0" w:color="auto"/>
              <w:left w:val="single" w:sz="4" w:space="0" w:color="auto"/>
              <w:bottom w:val="single" w:sz="4" w:space="0" w:color="auto"/>
              <w:right w:val="single" w:sz="4" w:space="0" w:color="auto"/>
            </w:tcBorders>
          </w:tcPr>
          <w:p w:rsidR="00A906B4" w:rsidRPr="00A906B4" w:rsidRDefault="00A906B4" w:rsidP="00A906B4">
            <w:pPr>
              <w:jc w:val="center"/>
              <w:rPr>
                <w:b/>
                <w:sz w:val="24"/>
                <w:szCs w:val="24"/>
                <w:lang w:eastAsia="ru-RU"/>
              </w:rPr>
            </w:pPr>
            <w:r w:rsidRPr="00A906B4">
              <w:rPr>
                <w:b/>
                <w:sz w:val="24"/>
                <w:szCs w:val="24"/>
                <w:lang w:eastAsia="ru-RU"/>
              </w:rPr>
              <w:t>20+6</w:t>
            </w:r>
          </w:p>
        </w:tc>
      </w:tr>
      <w:tr w:rsidR="00A906B4" w:rsidRPr="00A906B4" w:rsidTr="00A906B4">
        <w:tc>
          <w:tcPr>
            <w:tcW w:w="3369" w:type="dxa"/>
            <w:gridSpan w:val="2"/>
            <w:vMerge/>
            <w:tcBorders>
              <w:left w:val="single" w:sz="4" w:space="0" w:color="auto"/>
              <w:right w:val="single" w:sz="4" w:space="0" w:color="auto"/>
            </w:tcBorders>
          </w:tcPr>
          <w:p w:rsidR="00A906B4" w:rsidRPr="00A906B4" w:rsidRDefault="00A906B4" w:rsidP="00A906B4">
            <w:pPr>
              <w:rPr>
                <w:b/>
                <w:sz w:val="24"/>
                <w:szCs w:val="24"/>
                <w:lang w:eastAsia="ru-RU"/>
              </w:rPr>
            </w:pPr>
          </w:p>
        </w:tc>
        <w:tc>
          <w:tcPr>
            <w:tcW w:w="3260" w:type="dxa"/>
            <w:tcBorders>
              <w:top w:val="single" w:sz="4" w:space="0" w:color="auto"/>
              <w:left w:val="single" w:sz="4" w:space="0" w:color="auto"/>
            </w:tcBorders>
          </w:tcPr>
          <w:p w:rsidR="00A906B4" w:rsidRPr="00A906B4" w:rsidRDefault="00A906B4" w:rsidP="00A906B4">
            <w:pPr>
              <w:rPr>
                <w:b/>
                <w:sz w:val="24"/>
                <w:szCs w:val="24"/>
                <w:lang w:eastAsia="ru-RU"/>
              </w:rPr>
            </w:pPr>
            <w:r w:rsidRPr="00A906B4">
              <w:rPr>
                <w:b/>
                <w:sz w:val="24"/>
                <w:szCs w:val="24"/>
                <w:lang w:eastAsia="ru-RU"/>
              </w:rPr>
              <w:t>Іноземна мова (англійська)</w:t>
            </w:r>
          </w:p>
        </w:tc>
        <w:tc>
          <w:tcPr>
            <w:tcW w:w="708" w:type="dxa"/>
            <w:tcBorders>
              <w:top w:val="single" w:sz="4" w:space="0" w:color="auto"/>
            </w:tcBorders>
          </w:tcPr>
          <w:p w:rsidR="00A906B4" w:rsidRPr="00A906B4" w:rsidRDefault="00A906B4" w:rsidP="00A906B4">
            <w:pPr>
              <w:rPr>
                <w:b/>
                <w:sz w:val="24"/>
                <w:szCs w:val="24"/>
                <w:lang w:eastAsia="ru-RU"/>
              </w:rPr>
            </w:pPr>
            <w:r w:rsidRPr="00A906B4">
              <w:rPr>
                <w:b/>
                <w:sz w:val="24"/>
                <w:szCs w:val="24"/>
                <w:lang w:eastAsia="ru-RU"/>
              </w:rPr>
              <w:t>2</w:t>
            </w:r>
          </w:p>
        </w:tc>
        <w:tc>
          <w:tcPr>
            <w:tcW w:w="720" w:type="dxa"/>
            <w:tcBorders>
              <w:top w:val="single" w:sz="4" w:space="0" w:color="auto"/>
            </w:tcBorders>
          </w:tcPr>
          <w:p w:rsidR="00A906B4" w:rsidRPr="00A906B4" w:rsidRDefault="00A906B4" w:rsidP="00A906B4">
            <w:pPr>
              <w:rPr>
                <w:b/>
                <w:sz w:val="24"/>
                <w:szCs w:val="24"/>
                <w:lang w:eastAsia="ru-RU"/>
              </w:rPr>
            </w:pPr>
            <w:r w:rsidRPr="00A906B4">
              <w:rPr>
                <w:b/>
                <w:sz w:val="24"/>
                <w:szCs w:val="24"/>
                <w:lang w:eastAsia="ru-RU"/>
              </w:rPr>
              <w:t>2</w:t>
            </w:r>
          </w:p>
        </w:tc>
        <w:tc>
          <w:tcPr>
            <w:tcW w:w="720" w:type="dxa"/>
            <w:tcBorders>
              <w:top w:val="single" w:sz="4" w:space="0" w:color="auto"/>
            </w:tcBorders>
          </w:tcPr>
          <w:p w:rsidR="00A906B4" w:rsidRPr="00A906B4" w:rsidRDefault="00A906B4" w:rsidP="00A906B4">
            <w:pPr>
              <w:ind w:left="177"/>
              <w:rPr>
                <w:b/>
                <w:sz w:val="24"/>
                <w:szCs w:val="24"/>
                <w:lang w:eastAsia="ru-RU"/>
              </w:rPr>
            </w:pPr>
            <w:r w:rsidRPr="00A906B4">
              <w:rPr>
                <w:b/>
                <w:sz w:val="24"/>
                <w:szCs w:val="24"/>
                <w:lang w:eastAsia="ru-RU"/>
              </w:rPr>
              <w:t>3</w:t>
            </w:r>
          </w:p>
        </w:tc>
        <w:tc>
          <w:tcPr>
            <w:tcW w:w="720" w:type="dxa"/>
            <w:tcBorders>
              <w:top w:val="single" w:sz="4" w:space="0" w:color="auto"/>
            </w:tcBorders>
          </w:tcPr>
          <w:p w:rsidR="00A906B4" w:rsidRPr="00A906B4" w:rsidRDefault="00A906B4" w:rsidP="00A906B4">
            <w:pPr>
              <w:rPr>
                <w:b/>
                <w:sz w:val="24"/>
                <w:szCs w:val="24"/>
                <w:lang w:eastAsia="ru-RU"/>
              </w:rPr>
            </w:pPr>
            <w:r w:rsidRPr="00A906B4">
              <w:rPr>
                <w:b/>
                <w:sz w:val="24"/>
                <w:szCs w:val="24"/>
                <w:lang w:eastAsia="ru-RU"/>
              </w:rPr>
              <w:t>3</w:t>
            </w:r>
          </w:p>
        </w:tc>
        <w:tc>
          <w:tcPr>
            <w:tcW w:w="959" w:type="dxa"/>
            <w:tcBorders>
              <w:top w:val="single" w:sz="4" w:space="0" w:color="auto"/>
            </w:tcBorders>
          </w:tcPr>
          <w:p w:rsidR="00A906B4" w:rsidRPr="00A906B4" w:rsidRDefault="00A906B4" w:rsidP="00A906B4">
            <w:pPr>
              <w:jc w:val="center"/>
              <w:rPr>
                <w:b/>
                <w:sz w:val="24"/>
                <w:szCs w:val="24"/>
                <w:lang w:eastAsia="ru-RU"/>
              </w:rPr>
            </w:pPr>
            <w:r w:rsidRPr="00A906B4">
              <w:rPr>
                <w:b/>
                <w:sz w:val="24"/>
                <w:szCs w:val="24"/>
                <w:lang w:eastAsia="ru-RU"/>
              </w:rPr>
              <w:t>10</w:t>
            </w:r>
          </w:p>
        </w:tc>
      </w:tr>
      <w:tr w:rsidR="00A906B4" w:rsidRPr="00A906B4" w:rsidTr="00A906B4">
        <w:tc>
          <w:tcPr>
            <w:tcW w:w="3369" w:type="dxa"/>
            <w:gridSpan w:val="2"/>
          </w:tcPr>
          <w:p w:rsidR="00A906B4" w:rsidRPr="00A906B4" w:rsidRDefault="00A906B4" w:rsidP="00A906B4">
            <w:pPr>
              <w:rPr>
                <w:b/>
                <w:sz w:val="24"/>
                <w:szCs w:val="24"/>
                <w:lang w:eastAsia="ru-RU"/>
              </w:rPr>
            </w:pPr>
            <w:r w:rsidRPr="00A906B4">
              <w:rPr>
                <w:b/>
                <w:sz w:val="24"/>
                <w:szCs w:val="24"/>
                <w:lang w:eastAsia="ru-RU"/>
              </w:rPr>
              <w:t xml:space="preserve">Математична </w:t>
            </w:r>
          </w:p>
        </w:tc>
        <w:tc>
          <w:tcPr>
            <w:tcW w:w="3260" w:type="dxa"/>
          </w:tcPr>
          <w:p w:rsidR="00A906B4" w:rsidRPr="00A906B4" w:rsidRDefault="00A906B4" w:rsidP="00A906B4">
            <w:pPr>
              <w:rPr>
                <w:b/>
                <w:sz w:val="24"/>
                <w:szCs w:val="24"/>
                <w:lang w:eastAsia="ru-RU"/>
              </w:rPr>
            </w:pPr>
            <w:r w:rsidRPr="00A906B4">
              <w:rPr>
                <w:b/>
                <w:sz w:val="24"/>
                <w:szCs w:val="24"/>
                <w:lang w:eastAsia="ru-RU"/>
              </w:rPr>
              <w:t xml:space="preserve">Математика </w:t>
            </w:r>
          </w:p>
        </w:tc>
        <w:tc>
          <w:tcPr>
            <w:tcW w:w="708" w:type="dxa"/>
          </w:tcPr>
          <w:p w:rsidR="00A906B4" w:rsidRPr="00A906B4" w:rsidRDefault="00A906B4" w:rsidP="00A906B4">
            <w:pPr>
              <w:rPr>
                <w:b/>
                <w:sz w:val="24"/>
                <w:szCs w:val="24"/>
                <w:lang w:eastAsia="ru-RU"/>
              </w:rPr>
            </w:pPr>
            <w:r w:rsidRPr="00A906B4">
              <w:rPr>
                <w:b/>
                <w:sz w:val="24"/>
                <w:szCs w:val="24"/>
                <w:lang w:eastAsia="ru-RU"/>
              </w:rPr>
              <w:t>3</w:t>
            </w:r>
          </w:p>
        </w:tc>
        <w:tc>
          <w:tcPr>
            <w:tcW w:w="720" w:type="dxa"/>
          </w:tcPr>
          <w:p w:rsidR="00A906B4" w:rsidRPr="00A906B4" w:rsidRDefault="00A906B4" w:rsidP="00A906B4">
            <w:pPr>
              <w:rPr>
                <w:b/>
                <w:sz w:val="24"/>
                <w:szCs w:val="24"/>
                <w:lang w:eastAsia="ru-RU"/>
              </w:rPr>
            </w:pPr>
            <w:r w:rsidRPr="00A906B4">
              <w:rPr>
                <w:b/>
                <w:sz w:val="24"/>
                <w:szCs w:val="24"/>
                <w:lang w:eastAsia="ru-RU"/>
              </w:rPr>
              <w:t>3</w:t>
            </w:r>
          </w:p>
        </w:tc>
        <w:tc>
          <w:tcPr>
            <w:tcW w:w="720" w:type="dxa"/>
          </w:tcPr>
          <w:p w:rsidR="00A906B4" w:rsidRPr="00A906B4" w:rsidRDefault="00A906B4" w:rsidP="00A906B4">
            <w:pPr>
              <w:ind w:left="177"/>
              <w:rPr>
                <w:b/>
                <w:sz w:val="24"/>
                <w:szCs w:val="24"/>
                <w:lang w:eastAsia="ru-RU"/>
              </w:rPr>
            </w:pPr>
            <w:r w:rsidRPr="00A906B4">
              <w:rPr>
                <w:b/>
                <w:sz w:val="24"/>
                <w:szCs w:val="24"/>
                <w:lang w:eastAsia="ru-RU"/>
              </w:rPr>
              <w:t>3</w:t>
            </w:r>
          </w:p>
        </w:tc>
        <w:tc>
          <w:tcPr>
            <w:tcW w:w="720" w:type="dxa"/>
          </w:tcPr>
          <w:p w:rsidR="00A906B4" w:rsidRPr="00A906B4" w:rsidRDefault="00A906B4" w:rsidP="00A906B4">
            <w:pPr>
              <w:rPr>
                <w:b/>
                <w:sz w:val="24"/>
                <w:szCs w:val="24"/>
                <w:lang w:eastAsia="ru-RU"/>
              </w:rPr>
            </w:pPr>
            <w:r w:rsidRPr="00A906B4">
              <w:rPr>
                <w:b/>
                <w:sz w:val="24"/>
                <w:szCs w:val="24"/>
                <w:lang w:eastAsia="ru-RU"/>
              </w:rPr>
              <w:t>3</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11</w:t>
            </w:r>
          </w:p>
        </w:tc>
      </w:tr>
      <w:tr w:rsidR="00A906B4" w:rsidRPr="00A906B4" w:rsidTr="00A906B4">
        <w:tc>
          <w:tcPr>
            <w:tcW w:w="3369" w:type="dxa"/>
            <w:gridSpan w:val="2"/>
          </w:tcPr>
          <w:p w:rsidR="00A906B4" w:rsidRPr="00A906B4" w:rsidRDefault="00A906B4" w:rsidP="00A906B4">
            <w:pPr>
              <w:rPr>
                <w:b/>
                <w:sz w:val="24"/>
                <w:szCs w:val="24"/>
                <w:lang w:eastAsia="ru-RU"/>
              </w:rPr>
            </w:pPr>
            <w:r w:rsidRPr="00A906B4">
              <w:rPr>
                <w:b/>
                <w:sz w:val="24"/>
                <w:szCs w:val="24"/>
                <w:lang w:eastAsia="ru-RU"/>
              </w:rPr>
              <w:t xml:space="preserve">Природнича,технологічна, </w:t>
            </w:r>
            <w:proofErr w:type="spellStart"/>
            <w:r w:rsidRPr="00A906B4">
              <w:rPr>
                <w:b/>
                <w:sz w:val="24"/>
                <w:szCs w:val="24"/>
                <w:lang w:eastAsia="ru-RU"/>
              </w:rPr>
              <w:t>інформатична</w:t>
            </w:r>
            <w:proofErr w:type="spellEnd"/>
            <w:r w:rsidRPr="00A906B4">
              <w:rPr>
                <w:b/>
                <w:sz w:val="24"/>
                <w:szCs w:val="24"/>
                <w:lang w:eastAsia="ru-RU"/>
              </w:rPr>
              <w:t>, соціальна та здоров</w:t>
            </w:r>
            <w:r w:rsidRPr="00A906B4">
              <w:rPr>
                <w:b/>
                <w:sz w:val="24"/>
                <w:szCs w:val="24"/>
                <w:lang w:val="ru-RU" w:eastAsia="ru-RU"/>
              </w:rPr>
              <w:t>'</w:t>
            </w:r>
            <w:proofErr w:type="spellStart"/>
            <w:r w:rsidRPr="00A906B4">
              <w:rPr>
                <w:b/>
                <w:sz w:val="24"/>
                <w:szCs w:val="24"/>
                <w:lang w:eastAsia="ru-RU"/>
              </w:rPr>
              <w:t>язбежувальна</w:t>
            </w:r>
            <w:proofErr w:type="spellEnd"/>
            <w:r w:rsidRPr="00A906B4">
              <w:rPr>
                <w:b/>
                <w:sz w:val="24"/>
                <w:szCs w:val="24"/>
                <w:lang w:eastAsia="ru-RU"/>
              </w:rPr>
              <w:t>, громадянська та історична</w:t>
            </w:r>
          </w:p>
        </w:tc>
        <w:tc>
          <w:tcPr>
            <w:tcW w:w="3260" w:type="dxa"/>
          </w:tcPr>
          <w:p w:rsidR="00A906B4" w:rsidRPr="00A906B4" w:rsidRDefault="00A906B4" w:rsidP="00A906B4">
            <w:pPr>
              <w:rPr>
                <w:b/>
                <w:sz w:val="24"/>
                <w:szCs w:val="24"/>
                <w:lang w:eastAsia="ru-RU"/>
              </w:rPr>
            </w:pPr>
            <w:r w:rsidRPr="00A906B4">
              <w:rPr>
                <w:b/>
                <w:sz w:val="24"/>
                <w:szCs w:val="24"/>
                <w:lang w:eastAsia="ru-RU"/>
              </w:rPr>
              <w:t>Я досліджую світ</w:t>
            </w:r>
          </w:p>
        </w:tc>
        <w:tc>
          <w:tcPr>
            <w:tcW w:w="708" w:type="dxa"/>
          </w:tcPr>
          <w:p w:rsidR="00A906B4" w:rsidRPr="00A906B4" w:rsidRDefault="00A906B4" w:rsidP="00A906B4">
            <w:pPr>
              <w:rPr>
                <w:b/>
                <w:sz w:val="24"/>
                <w:szCs w:val="24"/>
                <w:lang w:eastAsia="ru-RU"/>
              </w:rPr>
            </w:pPr>
            <w:r w:rsidRPr="00A906B4">
              <w:rPr>
                <w:b/>
                <w:sz w:val="24"/>
                <w:szCs w:val="24"/>
                <w:lang w:eastAsia="ru-RU"/>
              </w:rPr>
              <w:t>7</w:t>
            </w:r>
          </w:p>
        </w:tc>
        <w:tc>
          <w:tcPr>
            <w:tcW w:w="720" w:type="dxa"/>
          </w:tcPr>
          <w:p w:rsidR="00A906B4" w:rsidRPr="00A906B4" w:rsidRDefault="00A906B4" w:rsidP="00A906B4">
            <w:pPr>
              <w:rPr>
                <w:b/>
                <w:sz w:val="24"/>
                <w:szCs w:val="24"/>
                <w:lang w:eastAsia="ru-RU"/>
              </w:rPr>
            </w:pPr>
            <w:r w:rsidRPr="00A906B4">
              <w:rPr>
                <w:b/>
                <w:sz w:val="24"/>
                <w:szCs w:val="24"/>
                <w:lang w:eastAsia="ru-RU"/>
              </w:rPr>
              <w:t>7</w:t>
            </w:r>
          </w:p>
        </w:tc>
        <w:tc>
          <w:tcPr>
            <w:tcW w:w="720" w:type="dxa"/>
          </w:tcPr>
          <w:p w:rsidR="00A906B4" w:rsidRPr="00A906B4" w:rsidRDefault="00A906B4" w:rsidP="00A906B4">
            <w:pPr>
              <w:ind w:left="177"/>
              <w:rPr>
                <w:b/>
                <w:sz w:val="24"/>
                <w:szCs w:val="24"/>
                <w:lang w:eastAsia="ru-RU"/>
              </w:rPr>
            </w:pPr>
            <w:r w:rsidRPr="00A906B4">
              <w:rPr>
                <w:b/>
                <w:sz w:val="24"/>
                <w:szCs w:val="24"/>
                <w:lang w:eastAsia="ru-RU"/>
              </w:rPr>
              <w:t>8</w:t>
            </w:r>
          </w:p>
        </w:tc>
        <w:tc>
          <w:tcPr>
            <w:tcW w:w="720" w:type="dxa"/>
          </w:tcPr>
          <w:p w:rsidR="00A906B4" w:rsidRPr="00A906B4" w:rsidRDefault="00A906B4" w:rsidP="00A906B4">
            <w:pPr>
              <w:rPr>
                <w:b/>
                <w:sz w:val="24"/>
                <w:szCs w:val="24"/>
                <w:lang w:eastAsia="ru-RU"/>
              </w:rPr>
            </w:pPr>
            <w:r w:rsidRPr="00A906B4">
              <w:rPr>
                <w:b/>
                <w:sz w:val="24"/>
                <w:szCs w:val="24"/>
                <w:lang w:eastAsia="ru-RU"/>
              </w:rPr>
              <w:t>8</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30</w:t>
            </w:r>
          </w:p>
        </w:tc>
      </w:tr>
      <w:tr w:rsidR="00A906B4" w:rsidRPr="00A906B4" w:rsidTr="00A906B4">
        <w:tc>
          <w:tcPr>
            <w:tcW w:w="3369" w:type="dxa"/>
            <w:gridSpan w:val="2"/>
            <w:vMerge w:val="restart"/>
          </w:tcPr>
          <w:p w:rsidR="00A906B4" w:rsidRPr="00A906B4" w:rsidRDefault="00A906B4" w:rsidP="00A906B4">
            <w:pPr>
              <w:rPr>
                <w:b/>
                <w:sz w:val="24"/>
                <w:szCs w:val="24"/>
                <w:lang w:eastAsia="ru-RU"/>
              </w:rPr>
            </w:pPr>
            <w:r w:rsidRPr="00A906B4">
              <w:rPr>
                <w:b/>
                <w:sz w:val="24"/>
                <w:szCs w:val="24"/>
                <w:lang w:eastAsia="ru-RU"/>
              </w:rPr>
              <w:t xml:space="preserve">Мистецька </w:t>
            </w:r>
          </w:p>
        </w:tc>
        <w:tc>
          <w:tcPr>
            <w:tcW w:w="3260" w:type="dxa"/>
          </w:tcPr>
          <w:p w:rsidR="00A906B4" w:rsidRPr="00A906B4" w:rsidRDefault="00A906B4" w:rsidP="00A906B4">
            <w:pPr>
              <w:ind w:right="-468"/>
              <w:rPr>
                <w:b/>
                <w:sz w:val="24"/>
                <w:szCs w:val="24"/>
                <w:lang w:eastAsia="ru-RU"/>
              </w:rPr>
            </w:pPr>
            <w:r w:rsidRPr="00A906B4">
              <w:rPr>
                <w:b/>
                <w:sz w:val="24"/>
                <w:szCs w:val="24"/>
                <w:lang w:eastAsia="ru-RU"/>
              </w:rPr>
              <w:t>Мистецтво:музичне мистецтво</w:t>
            </w:r>
          </w:p>
        </w:tc>
        <w:tc>
          <w:tcPr>
            <w:tcW w:w="708"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ind w:left="177"/>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4</w:t>
            </w:r>
          </w:p>
        </w:tc>
      </w:tr>
      <w:tr w:rsidR="00A906B4" w:rsidRPr="00A906B4" w:rsidTr="00A906B4">
        <w:tc>
          <w:tcPr>
            <w:tcW w:w="3369" w:type="dxa"/>
            <w:gridSpan w:val="2"/>
            <w:vMerge/>
          </w:tcPr>
          <w:p w:rsidR="00A906B4" w:rsidRPr="00A906B4" w:rsidRDefault="00A906B4" w:rsidP="00A906B4">
            <w:pPr>
              <w:rPr>
                <w:b/>
                <w:sz w:val="24"/>
                <w:szCs w:val="24"/>
                <w:lang w:eastAsia="ru-RU"/>
              </w:rPr>
            </w:pPr>
          </w:p>
        </w:tc>
        <w:tc>
          <w:tcPr>
            <w:tcW w:w="3260" w:type="dxa"/>
          </w:tcPr>
          <w:p w:rsidR="00A906B4" w:rsidRPr="00A906B4" w:rsidRDefault="00A906B4" w:rsidP="00A906B4">
            <w:pPr>
              <w:rPr>
                <w:b/>
                <w:sz w:val="24"/>
                <w:szCs w:val="24"/>
                <w:lang w:eastAsia="ru-RU"/>
              </w:rPr>
            </w:pPr>
            <w:r w:rsidRPr="00A906B4">
              <w:rPr>
                <w:b/>
                <w:sz w:val="24"/>
                <w:szCs w:val="24"/>
                <w:lang w:eastAsia="ru-RU"/>
              </w:rPr>
              <w:t>Мистецтво: образотворче мистецтво</w:t>
            </w:r>
          </w:p>
        </w:tc>
        <w:tc>
          <w:tcPr>
            <w:tcW w:w="708"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ind w:left="177"/>
              <w:rPr>
                <w:b/>
                <w:sz w:val="24"/>
                <w:szCs w:val="24"/>
                <w:lang w:eastAsia="ru-RU"/>
              </w:rPr>
            </w:pPr>
            <w:r w:rsidRPr="00A906B4">
              <w:rPr>
                <w:b/>
                <w:sz w:val="24"/>
                <w:szCs w:val="24"/>
                <w:lang w:eastAsia="ru-RU"/>
              </w:rPr>
              <w:t xml:space="preserve">1 </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4</w:t>
            </w:r>
          </w:p>
        </w:tc>
      </w:tr>
      <w:tr w:rsidR="00A906B4" w:rsidRPr="00A906B4" w:rsidTr="00A906B4">
        <w:tc>
          <w:tcPr>
            <w:tcW w:w="3369" w:type="dxa"/>
            <w:gridSpan w:val="2"/>
          </w:tcPr>
          <w:p w:rsidR="00A906B4" w:rsidRPr="00A906B4" w:rsidRDefault="00A906B4" w:rsidP="00A906B4">
            <w:pPr>
              <w:rPr>
                <w:b/>
                <w:sz w:val="24"/>
                <w:szCs w:val="24"/>
                <w:lang w:eastAsia="ru-RU"/>
              </w:rPr>
            </w:pPr>
            <w:r w:rsidRPr="00A906B4">
              <w:rPr>
                <w:b/>
                <w:sz w:val="24"/>
                <w:szCs w:val="24"/>
                <w:lang w:eastAsia="ru-RU"/>
              </w:rPr>
              <w:t xml:space="preserve">Фізкультурна </w:t>
            </w:r>
          </w:p>
        </w:tc>
        <w:tc>
          <w:tcPr>
            <w:tcW w:w="3260" w:type="dxa"/>
          </w:tcPr>
          <w:p w:rsidR="00A906B4" w:rsidRPr="00A906B4" w:rsidRDefault="00A906B4" w:rsidP="00A906B4">
            <w:pPr>
              <w:rPr>
                <w:b/>
                <w:sz w:val="24"/>
                <w:szCs w:val="24"/>
                <w:lang w:eastAsia="ru-RU"/>
              </w:rPr>
            </w:pPr>
            <w:r w:rsidRPr="00A906B4">
              <w:rPr>
                <w:b/>
                <w:sz w:val="24"/>
                <w:szCs w:val="24"/>
                <w:lang w:eastAsia="ru-RU"/>
              </w:rPr>
              <w:t>Фізична культура</w:t>
            </w:r>
          </w:p>
        </w:tc>
        <w:tc>
          <w:tcPr>
            <w:tcW w:w="708" w:type="dxa"/>
          </w:tcPr>
          <w:p w:rsidR="00A906B4" w:rsidRPr="00A906B4" w:rsidRDefault="00A906B4" w:rsidP="00A906B4">
            <w:pPr>
              <w:rPr>
                <w:b/>
                <w:sz w:val="24"/>
                <w:szCs w:val="24"/>
                <w:lang w:eastAsia="ru-RU"/>
              </w:rPr>
            </w:pPr>
            <w:r w:rsidRPr="00A906B4">
              <w:rPr>
                <w:b/>
                <w:sz w:val="24"/>
                <w:szCs w:val="24"/>
                <w:lang w:eastAsia="ru-RU"/>
              </w:rPr>
              <w:t>3</w:t>
            </w:r>
          </w:p>
        </w:tc>
        <w:tc>
          <w:tcPr>
            <w:tcW w:w="720" w:type="dxa"/>
          </w:tcPr>
          <w:p w:rsidR="00A906B4" w:rsidRPr="00A906B4" w:rsidRDefault="00A906B4" w:rsidP="00A906B4">
            <w:pPr>
              <w:rPr>
                <w:b/>
                <w:sz w:val="24"/>
                <w:szCs w:val="24"/>
                <w:lang w:eastAsia="ru-RU"/>
              </w:rPr>
            </w:pPr>
            <w:r w:rsidRPr="00A906B4">
              <w:rPr>
                <w:b/>
                <w:sz w:val="24"/>
                <w:szCs w:val="24"/>
                <w:lang w:eastAsia="ru-RU"/>
              </w:rPr>
              <w:t>3</w:t>
            </w:r>
          </w:p>
        </w:tc>
        <w:tc>
          <w:tcPr>
            <w:tcW w:w="720" w:type="dxa"/>
          </w:tcPr>
          <w:p w:rsidR="00A906B4" w:rsidRPr="00A906B4" w:rsidRDefault="00A906B4" w:rsidP="00A906B4">
            <w:pPr>
              <w:ind w:left="177"/>
              <w:rPr>
                <w:b/>
                <w:sz w:val="24"/>
                <w:szCs w:val="24"/>
                <w:lang w:eastAsia="ru-RU"/>
              </w:rPr>
            </w:pPr>
            <w:r w:rsidRPr="00A906B4">
              <w:rPr>
                <w:b/>
                <w:sz w:val="24"/>
                <w:szCs w:val="24"/>
                <w:lang w:eastAsia="ru-RU"/>
              </w:rPr>
              <w:t>3</w:t>
            </w:r>
          </w:p>
        </w:tc>
        <w:tc>
          <w:tcPr>
            <w:tcW w:w="720" w:type="dxa"/>
          </w:tcPr>
          <w:p w:rsidR="00A906B4" w:rsidRPr="00A906B4" w:rsidRDefault="00A906B4" w:rsidP="00A906B4">
            <w:pPr>
              <w:rPr>
                <w:b/>
                <w:sz w:val="24"/>
                <w:szCs w:val="24"/>
                <w:lang w:eastAsia="ru-RU"/>
              </w:rPr>
            </w:pPr>
            <w:r w:rsidRPr="00A906B4">
              <w:rPr>
                <w:b/>
                <w:sz w:val="24"/>
                <w:szCs w:val="24"/>
                <w:lang w:eastAsia="ru-RU"/>
              </w:rPr>
              <w:t>3</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12</w:t>
            </w:r>
          </w:p>
        </w:tc>
      </w:tr>
      <w:tr w:rsidR="00A906B4" w:rsidRPr="00A906B4" w:rsidTr="00A906B4">
        <w:trPr>
          <w:trHeight w:val="70"/>
        </w:trPr>
        <w:tc>
          <w:tcPr>
            <w:tcW w:w="6629" w:type="dxa"/>
            <w:gridSpan w:val="3"/>
          </w:tcPr>
          <w:p w:rsidR="00A906B4" w:rsidRPr="00A906B4" w:rsidRDefault="00A906B4" w:rsidP="00A906B4">
            <w:pPr>
              <w:rPr>
                <w:b/>
                <w:sz w:val="24"/>
                <w:szCs w:val="24"/>
                <w:lang w:eastAsia="ru-RU"/>
              </w:rPr>
            </w:pPr>
            <w:r w:rsidRPr="00A906B4">
              <w:rPr>
                <w:b/>
                <w:sz w:val="24"/>
                <w:szCs w:val="24"/>
                <w:lang w:eastAsia="ru-RU"/>
              </w:rPr>
              <w:t>Разом:</w:t>
            </w:r>
          </w:p>
        </w:tc>
        <w:tc>
          <w:tcPr>
            <w:tcW w:w="708" w:type="dxa"/>
          </w:tcPr>
          <w:p w:rsidR="00A906B4" w:rsidRPr="00A906B4" w:rsidRDefault="00A906B4" w:rsidP="00A906B4">
            <w:pPr>
              <w:ind w:left="-108"/>
              <w:rPr>
                <w:b/>
                <w:sz w:val="24"/>
                <w:szCs w:val="24"/>
                <w:lang w:eastAsia="ru-RU"/>
              </w:rPr>
            </w:pPr>
            <w:r w:rsidRPr="00A906B4">
              <w:rPr>
                <w:b/>
                <w:sz w:val="24"/>
                <w:szCs w:val="24"/>
                <w:lang w:eastAsia="ru-RU"/>
              </w:rPr>
              <w:t>19+3</w:t>
            </w:r>
          </w:p>
        </w:tc>
        <w:tc>
          <w:tcPr>
            <w:tcW w:w="720" w:type="dxa"/>
          </w:tcPr>
          <w:p w:rsidR="00A906B4" w:rsidRPr="00A906B4" w:rsidRDefault="00A906B4" w:rsidP="00A906B4">
            <w:pPr>
              <w:rPr>
                <w:b/>
                <w:sz w:val="24"/>
                <w:szCs w:val="24"/>
                <w:lang w:eastAsia="ru-RU"/>
              </w:rPr>
            </w:pPr>
            <w:r w:rsidRPr="00A906B4">
              <w:rPr>
                <w:b/>
                <w:sz w:val="24"/>
                <w:szCs w:val="24"/>
                <w:lang w:eastAsia="ru-RU"/>
              </w:rPr>
              <w:t>19+3</w:t>
            </w:r>
          </w:p>
        </w:tc>
        <w:tc>
          <w:tcPr>
            <w:tcW w:w="720" w:type="dxa"/>
          </w:tcPr>
          <w:p w:rsidR="00A906B4" w:rsidRPr="00A906B4" w:rsidRDefault="00A906B4" w:rsidP="00A906B4">
            <w:pPr>
              <w:ind w:right="-108"/>
              <w:rPr>
                <w:b/>
                <w:sz w:val="24"/>
                <w:szCs w:val="24"/>
                <w:lang w:eastAsia="ru-RU"/>
              </w:rPr>
            </w:pPr>
            <w:r w:rsidRPr="00A906B4">
              <w:rPr>
                <w:b/>
                <w:sz w:val="24"/>
                <w:szCs w:val="24"/>
                <w:lang w:eastAsia="ru-RU"/>
              </w:rPr>
              <w:t>21+3</w:t>
            </w:r>
          </w:p>
        </w:tc>
        <w:tc>
          <w:tcPr>
            <w:tcW w:w="720" w:type="dxa"/>
          </w:tcPr>
          <w:p w:rsidR="00A906B4" w:rsidRPr="00A906B4" w:rsidRDefault="00A906B4" w:rsidP="00A906B4">
            <w:pPr>
              <w:rPr>
                <w:b/>
                <w:sz w:val="24"/>
                <w:szCs w:val="24"/>
                <w:lang w:eastAsia="ru-RU"/>
              </w:rPr>
            </w:pPr>
            <w:r w:rsidRPr="00A906B4">
              <w:rPr>
                <w:b/>
                <w:sz w:val="24"/>
                <w:szCs w:val="24"/>
                <w:lang w:eastAsia="ru-RU"/>
              </w:rPr>
              <w:t>21+3</w:t>
            </w:r>
          </w:p>
        </w:tc>
        <w:tc>
          <w:tcPr>
            <w:tcW w:w="959" w:type="dxa"/>
          </w:tcPr>
          <w:p w:rsidR="00A906B4" w:rsidRPr="00A906B4" w:rsidRDefault="00A906B4" w:rsidP="00A906B4">
            <w:pPr>
              <w:rPr>
                <w:b/>
                <w:sz w:val="24"/>
                <w:szCs w:val="24"/>
                <w:lang w:eastAsia="ru-RU"/>
              </w:rPr>
            </w:pPr>
            <w:r w:rsidRPr="00A906B4">
              <w:rPr>
                <w:b/>
                <w:sz w:val="24"/>
                <w:szCs w:val="24"/>
                <w:lang w:eastAsia="ru-RU"/>
              </w:rPr>
              <w:t>80+12</w:t>
            </w:r>
          </w:p>
        </w:tc>
      </w:tr>
      <w:tr w:rsidR="00A906B4" w:rsidRPr="00A906B4" w:rsidTr="00A906B4">
        <w:trPr>
          <w:trHeight w:val="70"/>
        </w:trPr>
        <w:tc>
          <w:tcPr>
            <w:tcW w:w="6629" w:type="dxa"/>
            <w:gridSpan w:val="3"/>
          </w:tcPr>
          <w:p w:rsidR="00A906B4" w:rsidRPr="00A906B4" w:rsidRDefault="00A906B4" w:rsidP="00A906B4">
            <w:pPr>
              <w:rPr>
                <w:b/>
                <w:sz w:val="24"/>
                <w:szCs w:val="24"/>
                <w:lang w:eastAsia="ru-RU"/>
              </w:rPr>
            </w:pPr>
            <w:r w:rsidRPr="00A906B4">
              <w:rPr>
                <w:b/>
                <w:sz w:val="24"/>
                <w:szCs w:val="24"/>
                <w:lang w:eastAsia="ru-RU"/>
              </w:rPr>
              <w:t>Разом з фізкультурою</w:t>
            </w:r>
          </w:p>
        </w:tc>
        <w:tc>
          <w:tcPr>
            <w:tcW w:w="708" w:type="dxa"/>
          </w:tcPr>
          <w:p w:rsidR="00A906B4" w:rsidRPr="00A906B4" w:rsidRDefault="00A906B4" w:rsidP="00A906B4">
            <w:pPr>
              <w:ind w:left="-108"/>
              <w:rPr>
                <w:b/>
                <w:sz w:val="24"/>
                <w:szCs w:val="24"/>
                <w:lang w:eastAsia="ru-RU"/>
              </w:rPr>
            </w:pPr>
            <w:r w:rsidRPr="00A906B4">
              <w:rPr>
                <w:b/>
                <w:sz w:val="24"/>
                <w:szCs w:val="24"/>
                <w:lang w:eastAsia="ru-RU"/>
              </w:rPr>
              <w:t>22</w:t>
            </w:r>
          </w:p>
        </w:tc>
        <w:tc>
          <w:tcPr>
            <w:tcW w:w="720" w:type="dxa"/>
          </w:tcPr>
          <w:p w:rsidR="00A906B4" w:rsidRPr="00A906B4" w:rsidRDefault="00A906B4" w:rsidP="00A906B4">
            <w:pPr>
              <w:rPr>
                <w:b/>
                <w:sz w:val="24"/>
                <w:szCs w:val="24"/>
                <w:lang w:eastAsia="ru-RU"/>
              </w:rPr>
            </w:pPr>
            <w:r w:rsidRPr="00A906B4">
              <w:rPr>
                <w:b/>
                <w:sz w:val="24"/>
                <w:szCs w:val="24"/>
                <w:lang w:eastAsia="ru-RU"/>
              </w:rPr>
              <w:t>22</w:t>
            </w:r>
          </w:p>
        </w:tc>
        <w:tc>
          <w:tcPr>
            <w:tcW w:w="720" w:type="dxa"/>
          </w:tcPr>
          <w:p w:rsidR="00A906B4" w:rsidRPr="00A906B4" w:rsidRDefault="00A906B4" w:rsidP="00A906B4">
            <w:pPr>
              <w:ind w:right="-108"/>
              <w:rPr>
                <w:b/>
                <w:sz w:val="24"/>
                <w:szCs w:val="24"/>
                <w:lang w:eastAsia="ru-RU"/>
              </w:rPr>
            </w:pPr>
            <w:r w:rsidRPr="00A906B4">
              <w:rPr>
                <w:b/>
                <w:sz w:val="24"/>
                <w:szCs w:val="24"/>
                <w:lang w:eastAsia="ru-RU"/>
              </w:rPr>
              <w:t>24</w:t>
            </w:r>
          </w:p>
        </w:tc>
        <w:tc>
          <w:tcPr>
            <w:tcW w:w="720" w:type="dxa"/>
          </w:tcPr>
          <w:p w:rsidR="00A906B4" w:rsidRPr="00A906B4" w:rsidRDefault="00A906B4" w:rsidP="00A906B4">
            <w:pPr>
              <w:ind w:right="-108"/>
              <w:rPr>
                <w:b/>
                <w:sz w:val="24"/>
                <w:szCs w:val="24"/>
                <w:lang w:eastAsia="ru-RU"/>
              </w:rPr>
            </w:pPr>
            <w:r w:rsidRPr="00A906B4">
              <w:rPr>
                <w:b/>
                <w:sz w:val="24"/>
                <w:szCs w:val="24"/>
                <w:lang w:eastAsia="ru-RU"/>
              </w:rPr>
              <w:t>24</w:t>
            </w:r>
          </w:p>
        </w:tc>
        <w:tc>
          <w:tcPr>
            <w:tcW w:w="959" w:type="dxa"/>
          </w:tcPr>
          <w:p w:rsidR="00A906B4" w:rsidRPr="00A906B4" w:rsidRDefault="00A906B4" w:rsidP="00A906B4">
            <w:pPr>
              <w:rPr>
                <w:b/>
                <w:sz w:val="24"/>
                <w:szCs w:val="24"/>
                <w:lang w:eastAsia="ru-RU"/>
              </w:rPr>
            </w:pPr>
            <w:r w:rsidRPr="00A906B4">
              <w:rPr>
                <w:b/>
                <w:sz w:val="24"/>
                <w:szCs w:val="24"/>
                <w:lang w:eastAsia="ru-RU"/>
              </w:rPr>
              <w:t xml:space="preserve">    92</w:t>
            </w:r>
          </w:p>
        </w:tc>
      </w:tr>
      <w:tr w:rsidR="00A906B4" w:rsidRPr="00A906B4" w:rsidTr="00A906B4">
        <w:trPr>
          <w:trHeight w:val="398"/>
        </w:trPr>
        <w:tc>
          <w:tcPr>
            <w:tcW w:w="6629" w:type="dxa"/>
            <w:gridSpan w:val="3"/>
          </w:tcPr>
          <w:p w:rsidR="00A906B4" w:rsidRPr="00A906B4" w:rsidRDefault="00A906B4" w:rsidP="00A906B4">
            <w:pPr>
              <w:rPr>
                <w:b/>
                <w:lang w:eastAsia="ru-RU"/>
              </w:rPr>
            </w:pPr>
            <w:proofErr w:type="spellStart"/>
            <w:r w:rsidRPr="00A906B4">
              <w:rPr>
                <w:b/>
                <w:lang w:val="ru-RU" w:eastAsia="ru-RU"/>
              </w:rPr>
              <w:t>Додаткові</w:t>
            </w:r>
            <w:proofErr w:type="spellEnd"/>
            <w:r w:rsidRPr="00A906B4">
              <w:rPr>
                <w:b/>
                <w:lang w:val="ru-RU" w:eastAsia="ru-RU"/>
              </w:rPr>
              <w:t xml:space="preserve"> </w:t>
            </w:r>
            <w:proofErr w:type="spellStart"/>
            <w:r w:rsidRPr="00A906B4">
              <w:rPr>
                <w:b/>
                <w:lang w:val="ru-RU" w:eastAsia="ru-RU"/>
              </w:rPr>
              <w:t>години</w:t>
            </w:r>
            <w:proofErr w:type="spellEnd"/>
            <w:r w:rsidRPr="00A906B4">
              <w:rPr>
                <w:b/>
                <w:lang w:val="ru-RU" w:eastAsia="ru-RU"/>
              </w:rPr>
              <w:t xml:space="preserve"> на </w:t>
            </w:r>
            <w:proofErr w:type="spellStart"/>
            <w:r w:rsidRPr="00A906B4">
              <w:rPr>
                <w:b/>
                <w:lang w:val="ru-RU" w:eastAsia="ru-RU"/>
              </w:rPr>
              <w:t>вивчення</w:t>
            </w:r>
            <w:proofErr w:type="spellEnd"/>
            <w:r w:rsidRPr="00A906B4">
              <w:rPr>
                <w:b/>
                <w:lang w:val="ru-RU" w:eastAsia="ru-RU"/>
              </w:rPr>
              <w:t xml:space="preserve"> </w:t>
            </w:r>
            <w:proofErr w:type="spellStart"/>
            <w:r w:rsidRPr="00A906B4">
              <w:rPr>
                <w:b/>
                <w:lang w:val="ru-RU" w:eastAsia="ru-RU"/>
              </w:rPr>
              <w:t>предметів</w:t>
            </w:r>
            <w:proofErr w:type="spellEnd"/>
            <w:r w:rsidRPr="00A906B4">
              <w:rPr>
                <w:b/>
                <w:lang w:val="ru-RU" w:eastAsia="ru-RU"/>
              </w:rPr>
              <w:t xml:space="preserve"> </w:t>
            </w:r>
            <w:proofErr w:type="spellStart"/>
            <w:r w:rsidRPr="00A906B4">
              <w:rPr>
                <w:b/>
                <w:lang w:val="ru-RU" w:eastAsia="ru-RU"/>
              </w:rPr>
              <w:t>інваріантної</w:t>
            </w:r>
            <w:proofErr w:type="spellEnd"/>
            <w:r w:rsidRPr="00A906B4">
              <w:rPr>
                <w:b/>
                <w:lang w:val="ru-RU" w:eastAsia="ru-RU"/>
              </w:rPr>
              <w:t xml:space="preserve"> </w:t>
            </w:r>
            <w:proofErr w:type="spellStart"/>
            <w:r w:rsidRPr="00A906B4">
              <w:rPr>
                <w:b/>
                <w:lang w:val="ru-RU" w:eastAsia="ru-RU"/>
              </w:rPr>
              <w:t>складової</w:t>
            </w:r>
            <w:proofErr w:type="spellEnd"/>
            <w:r w:rsidRPr="00A906B4">
              <w:rPr>
                <w:b/>
                <w:lang w:val="ru-RU" w:eastAsia="ru-RU"/>
              </w:rPr>
              <w:t xml:space="preserve">, </w:t>
            </w:r>
            <w:proofErr w:type="spellStart"/>
            <w:r w:rsidRPr="00A906B4">
              <w:rPr>
                <w:b/>
                <w:lang w:val="ru-RU" w:eastAsia="ru-RU"/>
              </w:rPr>
              <w:t>курсі</w:t>
            </w:r>
            <w:proofErr w:type="gramStart"/>
            <w:r w:rsidRPr="00A906B4">
              <w:rPr>
                <w:b/>
                <w:lang w:val="ru-RU" w:eastAsia="ru-RU"/>
              </w:rPr>
              <w:t>в</w:t>
            </w:r>
            <w:proofErr w:type="spellEnd"/>
            <w:proofErr w:type="gramEnd"/>
            <w:r w:rsidRPr="00A906B4">
              <w:rPr>
                <w:b/>
                <w:lang w:val="ru-RU" w:eastAsia="ru-RU"/>
              </w:rPr>
              <w:t xml:space="preserve"> за </w:t>
            </w:r>
            <w:proofErr w:type="spellStart"/>
            <w:r w:rsidRPr="00A906B4">
              <w:rPr>
                <w:b/>
                <w:lang w:val="ru-RU" w:eastAsia="ru-RU"/>
              </w:rPr>
              <w:t>вибором</w:t>
            </w:r>
            <w:proofErr w:type="spellEnd"/>
            <w:r w:rsidRPr="00A906B4">
              <w:rPr>
                <w:b/>
                <w:lang w:val="ru-RU" w:eastAsia="ru-RU"/>
              </w:rPr>
              <w:t xml:space="preserve">, </w:t>
            </w:r>
            <w:proofErr w:type="spellStart"/>
            <w:r w:rsidRPr="00A906B4">
              <w:rPr>
                <w:b/>
                <w:lang w:val="ru-RU" w:eastAsia="ru-RU"/>
              </w:rPr>
              <w:t>проведення</w:t>
            </w:r>
            <w:proofErr w:type="spellEnd"/>
            <w:r w:rsidRPr="00A906B4">
              <w:rPr>
                <w:b/>
                <w:lang w:val="ru-RU" w:eastAsia="ru-RU"/>
              </w:rPr>
              <w:t xml:space="preserve"> </w:t>
            </w:r>
            <w:proofErr w:type="spellStart"/>
            <w:r w:rsidRPr="00A906B4">
              <w:rPr>
                <w:b/>
                <w:lang w:val="ru-RU" w:eastAsia="ru-RU"/>
              </w:rPr>
              <w:t>індивідуальних</w:t>
            </w:r>
            <w:proofErr w:type="spellEnd"/>
            <w:r w:rsidRPr="00A906B4">
              <w:rPr>
                <w:b/>
                <w:lang w:val="ru-RU" w:eastAsia="ru-RU"/>
              </w:rPr>
              <w:t xml:space="preserve"> </w:t>
            </w:r>
            <w:proofErr w:type="spellStart"/>
            <w:r w:rsidRPr="00A906B4">
              <w:rPr>
                <w:b/>
                <w:lang w:val="ru-RU" w:eastAsia="ru-RU"/>
              </w:rPr>
              <w:t>консультацій</w:t>
            </w:r>
            <w:proofErr w:type="spellEnd"/>
            <w:r w:rsidRPr="00A906B4">
              <w:rPr>
                <w:b/>
                <w:lang w:val="ru-RU" w:eastAsia="ru-RU"/>
              </w:rPr>
              <w:t xml:space="preserve"> та </w:t>
            </w:r>
            <w:proofErr w:type="spellStart"/>
            <w:r w:rsidRPr="00A906B4">
              <w:rPr>
                <w:b/>
                <w:lang w:val="ru-RU" w:eastAsia="ru-RU"/>
              </w:rPr>
              <w:t>групових</w:t>
            </w:r>
            <w:proofErr w:type="spellEnd"/>
            <w:r w:rsidRPr="00A906B4">
              <w:rPr>
                <w:b/>
                <w:lang w:val="ru-RU" w:eastAsia="ru-RU"/>
              </w:rPr>
              <w:t xml:space="preserve"> занять</w:t>
            </w:r>
            <w:r w:rsidRPr="00A906B4">
              <w:rPr>
                <w:b/>
                <w:lang w:eastAsia="ru-RU"/>
              </w:rPr>
              <w:t>:</w:t>
            </w:r>
          </w:p>
        </w:tc>
        <w:tc>
          <w:tcPr>
            <w:tcW w:w="708"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ind w:left="237"/>
              <w:rPr>
                <w:b/>
                <w:sz w:val="24"/>
                <w:szCs w:val="24"/>
                <w:lang w:eastAsia="ru-RU"/>
              </w:rPr>
            </w:pPr>
            <w:r w:rsidRPr="00A906B4">
              <w:rPr>
                <w:b/>
                <w:sz w:val="24"/>
                <w:szCs w:val="24"/>
                <w:lang w:eastAsia="ru-RU"/>
              </w:rPr>
              <w:t>1</w:t>
            </w:r>
          </w:p>
        </w:tc>
        <w:tc>
          <w:tcPr>
            <w:tcW w:w="720" w:type="dxa"/>
          </w:tcPr>
          <w:p w:rsidR="00A906B4" w:rsidRPr="00A906B4" w:rsidRDefault="00A906B4" w:rsidP="00A906B4">
            <w:pPr>
              <w:ind w:left="237"/>
              <w:rPr>
                <w:b/>
                <w:sz w:val="24"/>
                <w:szCs w:val="24"/>
                <w:lang w:eastAsia="ru-RU"/>
              </w:rPr>
            </w:pPr>
            <w:r w:rsidRPr="00A906B4">
              <w:rPr>
                <w:b/>
                <w:sz w:val="24"/>
                <w:szCs w:val="24"/>
                <w:lang w:eastAsia="ru-RU"/>
              </w:rPr>
              <w:t>1</w:t>
            </w:r>
          </w:p>
        </w:tc>
        <w:tc>
          <w:tcPr>
            <w:tcW w:w="959" w:type="dxa"/>
          </w:tcPr>
          <w:p w:rsidR="00A906B4" w:rsidRPr="00A906B4" w:rsidRDefault="00A906B4" w:rsidP="00A906B4">
            <w:pPr>
              <w:rPr>
                <w:b/>
                <w:sz w:val="24"/>
                <w:szCs w:val="24"/>
                <w:lang w:eastAsia="ru-RU"/>
              </w:rPr>
            </w:pPr>
            <w:r w:rsidRPr="00A906B4">
              <w:rPr>
                <w:b/>
                <w:sz w:val="24"/>
                <w:szCs w:val="24"/>
                <w:lang w:eastAsia="ru-RU"/>
              </w:rPr>
              <w:t xml:space="preserve">     4</w:t>
            </w:r>
          </w:p>
        </w:tc>
      </w:tr>
      <w:tr w:rsidR="00A906B4" w:rsidRPr="00A906B4" w:rsidTr="00A906B4">
        <w:trPr>
          <w:trHeight w:val="398"/>
        </w:trPr>
        <w:tc>
          <w:tcPr>
            <w:tcW w:w="10456" w:type="dxa"/>
            <w:gridSpan w:val="8"/>
          </w:tcPr>
          <w:p w:rsidR="00A906B4" w:rsidRPr="00A906B4" w:rsidRDefault="00A906B4" w:rsidP="00A906B4">
            <w:pPr>
              <w:jc w:val="center"/>
              <w:rPr>
                <w:b/>
                <w:sz w:val="24"/>
                <w:szCs w:val="24"/>
                <w:lang w:eastAsia="ru-RU"/>
              </w:rPr>
            </w:pPr>
            <w:r w:rsidRPr="00A906B4">
              <w:rPr>
                <w:b/>
                <w:lang w:eastAsia="ru-RU"/>
              </w:rPr>
              <w:t>Варіативна складова</w:t>
            </w:r>
          </w:p>
        </w:tc>
      </w:tr>
      <w:tr w:rsidR="00A906B4" w:rsidRPr="00A906B4" w:rsidTr="00A906B4">
        <w:trPr>
          <w:gridAfter w:val="5"/>
          <w:wAfter w:w="3827" w:type="dxa"/>
        </w:trPr>
        <w:tc>
          <w:tcPr>
            <w:tcW w:w="675" w:type="dxa"/>
          </w:tcPr>
          <w:p w:rsidR="00A906B4" w:rsidRPr="00A906B4" w:rsidRDefault="00A906B4" w:rsidP="00A906B4">
            <w:pPr>
              <w:rPr>
                <w:b/>
                <w:sz w:val="24"/>
                <w:szCs w:val="24"/>
                <w:lang w:eastAsia="ru-RU"/>
              </w:rPr>
            </w:pPr>
            <w:r w:rsidRPr="00A906B4">
              <w:rPr>
                <w:b/>
                <w:sz w:val="24"/>
                <w:szCs w:val="24"/>
                <w:lang w:eastAsia="ru-RU"/>
              </w:rPr>
              <w:t>№</w:t>
            </w:r>
          </w:p>
        </w:tc>
        <w:tc>
          <w:tcPr>
            <w:tcW w:w="5954" w:type="dxa"/>
            <w:gridSpan w:val="2"/>
          </w:tcPr>
          <w:p w:rsidR="00A906B4" w:rsidRPr="00A906B4" w:rsidRDefault="00A906B4" w:rsidP="00A906B4">
            <w:pPr>
              <w:rPr>
                <w:b/>
                <w:sz w:val="24"/>
                <w:szCs w:val="24"/>
                <w:lang w:eastAsia="ru-RU"/>
              </w:rPr>
            </w:pPr>
            <w:r w:rsidRPr="00A906B4">
              <w:rPr>
                <w:b/>
                <w:sz w:val="24"/>
                <w:szCs w:val="24"/>
                <w:lang w:eastAsia="ru-RU"/>
              </w:rPr>
              <w:t>Навчальний предмет</w:t>
            </w:r>
          </w:p>
        </w:tc>
      </w:tr>
      <w:tr w:rsidR="00A906B4" w:rsidRPr="00A906B4" w:rsidTr="00A906B4">
        <w:tc>
          <w:tcPr>
            <w:tcW w:w="675" w:type="dxa"/>
          </w:tcPr>
          <w:p w:rsidR="00A906B4" w:rsidRPr="00A906B4" w:rsidRDefault="00A906B4" w:rsidP="00A906B4">
            <w:pPr>
              <w:rPr>
                <w:sz w:val="24"/>
                <w:szCs w:val="24"/>
                <w:lang w:eastAsia="ru-RU"/>
              </w:rPr>
            </w:pPr>
            <w:r w:rsidRPr="00A906B4">
              <w:rPr>
                <w:sz w:val="24"/>
                <w:szCs w:val="24"/>
                <w:lang w:eastAsia="ru-RU"/>
              </w:rPr>
              <w:t>1</w:t>
            </w:r>
          </w:p>
        </w:tc>
        <w:tc>
          <w:tcPr>
            <w:tcW w:w="5954" w:type="dxa"/>
            <w:gridSpan w:val="2"/>
          </w:tcPr>
          <w:p w:rsidR="00A906B4" w:rsidRPr="00A906B4" w:rsidRDefault="00A906B4" w:rsidP="00A906B4">
            <w:pPr>
              <w:rPr>
                <w:sz w:val="24"/>
                <w:szCs w:val="24"/>
                <w:lang w:eastAsia="ru-RU"/>
              </w:rPr>
            </w:pPr>
            <w:r w:rsidRPr="00A906B4">
              <w:rPr>
                <w:sz w:val="24"/>
                <w:szCs w:val="24"/>
                <w:lang w:eastAsia="ru-RU"/>
              </w:rPr>
              <w:t>Українська мова</w:t>
            </w:r>
          </w:p>
        </w:tc>
        <w:tc>
          <w:tcPr>
            <w:tcW w:w="708"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eastAsia="ru-RU"/>
              </w:rPr>
            </w:pPr>
            <w:r w:rsidRPr="00A906B4">
              <w:rPr>
                <w:b/>
                <w:sz w:val="24"/>
                <w:szCs w:val="24"/>
                <w:lang w:eastAsia="ru-RU"/>
              </w:rPr>
              <w:t>1</w:t>
            </w:r>
          </w:p>
        </w:tc>
        <w:tc>
          <w:tcPr>
            <w:tcW w:w="720" w:type="dxa"/>
          </w:tcPr>
          <w:p w:rsidR="00A906B4" w:rsidRPr="00A906B4" w:rsidRDefault="00A906B4" w:rsidP="00A906B4">
            <w:pPr>
              <w:rPr>
                <w:b/>
                <w:sz w:val="24"/>
                <w:szCs w:val="24"/>
                <w:lang w:val="en-US" w:eastAsia="ru-RU"/>
              </w:rPr>
            </w:pPr>
            <w:r w:rsidRPr="00A906B4">
              <w:rPr>
                <w:b/>
                <w:sz w:val="24"/>
                <w:szCs w:val="24"/>
                <w:lang w:eastAsia="ru-RU"/>
              </w:rPr>
              <w:t>1</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4</w:t>
            </w:r>
          </w:p>
        </w:tc>
      </w:tr>
      <w:tr w:rsidR="00A906B4" w:rsidRPr="00A906B4" w:rsidTr="00A906B4">
        <w:trPr>
          <w:trHeight w:val="595"/>
        </w:trPr>
        <w:tc>
          <w:tcPr>
            <w:tcW w:w="6629" w:type="dxa"/>
            <w:gridSpan w:val="3"/>
          </w:tcPr>
          <w:p w:rsidR="00A906B4" w:rsidRPr="00A906B4" w:rsidRDefault="00A906B4" w:rsidP="00A906B4">
            <w:pPr>
              <w:spacing w:line="240" w:lineRule="atLeast"/>
              <w:rPr>
                <w:b/>
                <w:sz w:val="24"/>
                <w:szCs w:val="24"/>
                <w:lang w:eastAsia="ru-RU"/>
              </w:rPr>
            </w:pPr>
            <w:r w:rsidRPr="00A906B4">
              <w:rPr>
                <w:b/>
                <w:sz w:val="24"/>
                <w:szCs w:val="24"/>
                <w:lang w:val="ru-RU" w:eastAsia="ru-RU"/>
              </w:rPr>
              <w:t xml:space="preserve">Гранично </w:t>
            </w:r>
            <w:proofErr w:type="spellStart"/>
            <w:r w:rsidRPr="00A906B4">
              <w:rPr>
                <w:b/>
                <w:sz w:val="24"/>
                <w:szCs w:val="24"/>
                <w:lang w:val="ru-RU" w:eastAsia="ru-RU"/>
              </w:rPr>
              <w:t>допустиме</w:t>
            </w:r>
            <w:proofErr w:type="spellEnd"/>
            <w:r w:rsidRPr="00A906B4">
              <w:rPr>
                <w:b/>
                <w:sz w:val="24"/>
                <w:szCs w:val="24"/>
                <w:lang w:val="ru-RU" w:eastAsia="ru-RU"/>
              </w:rPr>
              <w:t xml:space="preserve"> </w:t>
            </w:r>
            <w:proofErr w:type="spellStart"/>
            <w:r w:rsidRPr="00A906B4">
              <w:rPr>
                <w:b/>
                <w:sz w:val="24"/>
                <w:szCs w:val="24"/>
                <w:lang w:val="ru-RU" w:eastAsia="ru-RU"/>
              </w:rPr>
              <w:t>тижневе</w:t>
            </w:r>
            <w:proofErr w:type="spellEnd"/>
            <w:r w:rsidRPr="00A906B4">
              <w:rPr>
                <w:b/>
                <w:sz w:val="24"/>
                <w:szCs w:val="24"/>
                <w:lang w:val="ru-RU" w:eastAsia="ru-RU"/>
              </w:rPr>
              <w:t xml:space="preserve"> </w:t>
            </w:r>
            <w:proofErr w:type="spellStart"/>
            <w:r w:rsidRPr="00A906B4">
              <w:rPr>
                <w:b/>
                <w:sz w:val="24"/>
                <w:szCs w:val="24"/>
                <w:lang w:val="ru-RU" w:eastAsia="ru-RU"/>
              </w:rPr>
              <w:t>навчальне</w:t>
            </w:r>
            <w:proofErr w:type="spellEnd"/>
            <w:r w:rsidRPr="00A906B4">
              <w:rPr>
                <w:b/>
                <w:sz w:val="24"/>
                <w:szCs w:val="24"/>
                <w:lang w:val="ru-RU" w:eastAsia="ru-RU"/>
              </w:rPr>
              <w:t xml:space="preserve"> </w:t>
            </w:r>
            <w:proofErr w:type="spellStart"/>
            <w:r w:rsidRPr="00A906B4">
              <w:rPr>
                <w:b/>
                <w:sz w:val="24"/>
                <w:szCs w:val="24"/>
                <w:lang w:val="ru-RU" w:eastAsia="ru-RU"/>
              </w:rPr>
              <w:t>навантаження</w:t>
            </w:r>
            <w:proofErr w:type="spellEnd"/>
            <w:r w:rsidRPr="00A906B4">
              <w:rPr>
                <w:b/>
                <w:sz w:val="24"/>
                <w:szCs w:val="24"/>
                <w:lang w:val="ru-RU" w:eastAsia="ru-RU"/>
              </w:rPr>
              <w:t xml:space="preserve"> на </w:t>
            </w:r>
            <w:proofErr w:type="spellStart"/>
            <w:r w:rsidRPr="00A906B4">
              <w:rPr>
                <w:b/>
                <w:sz w:val="24"/>
                <w:szCs w:val="24"/>
                <w:lang w:val="ru-RU" w:eastAsia="ru-RU"/>
              </w:rPr>
              <w:t>учн</w:t>
            </w:r>
            <w:proofErr w:type="spellEnd"/>
            <w:r w:rsidRPr="00A906B4">
              <w:rPr>
                <w:b/>
                <w:sz w:val="24"/>
                <w:szCs w:val="24"/>
                <w:lang w:eastAsia="ru-RU"/>
              </w:rPr>
              <w:t>я</w:t>
            </w:r>
          </w:p>
        </w:tc>
        <w:tc>
          <w:tcPr>
            <w:tcW w:w="708" w:type="dxa"/>
          </w:tcPr>
          <w:p w:rsidR="00A906B4" w:rsidRPr="00A906B4" w:rsidRDefault="00A906B4" w:rsidP="00A906B4">
            <w:pPr>
              <w:rPr>
                <w:b/>
                <w:sz w:val="24"/>
                <w:szCs w:val="24"/>
                <w:lang w:eastAsia="ru-RU"/>
              </w:rPr>
            </w:pPr>
            <w:r w:rsidRPr="00A906B4">
              <w:rPr>
                <w:b/>
                <w:sz w:val="24"/>
                <w:szCs w:val="24"/>
                <w:lang w:eastAsia="ru-RU"/>
              </w:rPr>
              <w:t>20</w:t>
            </w:r>
          </w:p>
        </w:tc>
        <w:tc>
          <w:tcPr>
            <w:tcW w:w="720" w:type="dxa"/>
          </w:tcPr>
          <w:p w:rsidR="00A906B4" w:rsidRPr="00A906B4" w:rsidRDefault="00A906B4" w:rsidP="00A906B4">
            <w:pPr>
              <w:spacing w:line="240" w:lineRule="atLeast"/>
              <w:rPr>
                <w:b/>
                <w:sz w:val="24"/>
                <w:szCs w:val="24"/>
                <w:lang w:eastAsia="ru-RU"/>
              </w:rPr>
            </w:pPr>
            <w:r w:rsidRPr="00A906B4">
              <w:rPr>
                <w:b/>
                <w:sz w:val="24"/>
                <w:szCs w:val="24"/>
                <w:lang w:eastAsia="ru-RU"/>
              </w:rPr>
              <w:t>20</w:t>
            </w:r>
          </w:p>
        </w:tc>
        <w:tc>
          <w:tcPr>
            <w:tcW w:w="720" w:type="dxa"/>
          </w:tcPr>
          <w:p w:rsidR="00A906B4" w:rsidRPr="00A906B4" w:rsidRDefault="00A906B4" w:rsidP="00A906B4">
            <w:pPr>
              <w:rPr>
                <w:b/>
                <w:sz w:val="24"/>
                <w:szCs w:val="24"/>
                <w:lang w:eastAsia="ru-RU"/>
              </w:rPr>
            </w:pPr>
            <w:r w:rsidRPr="00A906B4">
              <w:rPr>
                <w:b/>
                <w:sz w:val="24"/>
                <w:szCs w:val="24"/>
                <w:lang w:eastAsia="ru-RU"/>
              </w:rPr>
              <w:t>22</w:t>
            </w:r>
          </w:p>
        </w:tc>
        <w:tc>
          <w:tcPr>
            <w:tcW w:w="720" w:type="dxa"/>
          </w:tcPr>
          <w:p w:rsidR="00A906B4" w:rsidRPr="00A906B4" w:rsidRDefault="00A906B4" w:rsidP="00A906B4">
            <w:pPr>
              <w:rPr>
                <w:b/>
                <w:sz w:val="24"/>
                <w:szCs w:val="24"/>
                <w:lang w:eastAsia="ru-RU"/>
              </w:rPr>
            </w:pPr>
            <w:r w:rsidRPr="00A906B4">
              <w:rPr>
                <w:b/>
                <w:sz w:val="24"/>
                <w:szCs w:val="24"/>
                <w:lang w:eastAsia="ru-RU"/>
              </w:rPr>
              <w:t>22</w:t>
            </w:r>
          </w:p>
        </w:tc>
        <w:tc>
          <w:tcPr>
            <w:tcW w:w="959" w:type="dxa"/>
          </w:tcPr>
          <w:p w:rsidR="00A906B4" w:rsidRPr="00A906B4" w:rsidRDefault="00A906B4" w:rsidP="00A906B4">
            <w:pPr>
              <w:spacing w:line="240" w:lineRule="atLeast"/>
              <w:rPr>
                <w:b/>
                <w:sz w:val="24"/>
                <w:szCs w:val="24"/>
                <w:lang w:eastAsia="ru-RU"/>
              </w:rPr>
            </w:pPr>
            <w:r w:rsidRPr="00A906B4">
              <w:rPr>
                <w:b/>
                <w:sz w:val="24"/>
                <w:szCs w:val="24"/>
                <w:lang w:eastAsia="ru-RU"/>
              </w:rPr>
              <w:t xml:space="preserve">    84</w:t>
            </w:r>
          </w:p>
        </w:tc>
      </w:tr>
      <w:tr w:rsidR="00A906B4" w:rsidRPr="00A906B4" w:rsidTr="00A906B4">
        <w:trPr>
          <w:trHeight w:val="969"/>
        </w:trPr>
        <w:tc>
          <w:tcPr>
            <w:tcW w:w="6629" w:type="dxa"/>
            <w:gridSpan w:val="3"/>
          </w:tcPr>
          <w:p w:rsidR="00A906B4" w:rsidRPr="00A906B4" w:rsidRDefault="00A906B4" w:rsidP="00A906B4">
            <w:pPr>
              <w:rPr>
                <w:b/>
                <w:lang w:eastAsia="ru-RU"/>
              </w:rPr>
            </w:pPr>
            <w:r w:rsidRPr="00441DDA">
              <w:rPr>
                <w:b/>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p w:rsidR="00A906B4" w:rsidRPr="00A906B4" w:rsidRDefault="00A906B4" w:rsidP="00A906B4">
            <w:pPr>
              <w:rPr>
                <w:b/>
                <w:lang w:eastAsia="ru-RU"/>
              </w:rPr>
            </w:pPr>
          </w:p>
        </w:tc>
        <w:tc>
          <w:tcPr>
            <w:tcW w:w="708" w:type="dxa"/>
          </w:tcPr>
          <w:p w:rsidR="00A906B4" w:rsidRPr="00A906B4" w:rsidRDefault="00A906B4" w:rsidP="00A906B4">
            <w:pPr>
              <w:rPr>
                <w:b/>
                <w:sz w:val="24"/>
                <w:szCs w:val="24"/>
                <w:lang w:eastAsia="ru-RU"/>
              </w:rPr>
            </w:pPr>
            <w:r w:rsidRPr="00A906B4">
              <w:rPr>
                <w:b/>
                <w:sz w:val="24"/>
                <w:szCs w:val="24"/>
                <w:lang w:eastAsia="ru-RU"/>
              </w:rPr>
              <w:t>23</w:t>
            </w:r>
          </w:p>
        </w:tc>
        <w:tc>
          <w:tcPr>
            <w:tcW w:w="720" w:type="dxa"/>
          </w:tcPr>
          <w:p w:rsidR="00A906B4" w:rsidRPr="00A906B4" w:rsidRDefault="00A906B4" w:rsidP="00A906B4">
            <w:pPr>
              <w:rPr>
                <w:b/>
                <w:sz w:val="24"/>
                <w:szCs w:val="24"/>
                <w:lang w:eastAsia="ru-RU"/>
              </w:rPr>
            </w:pPr>
            <w:r w:rsidRPr="00A906B4">
              <w:rPr>
                <w:b/>
                <w:sz w:val="24"/>
                <w:szCs w:val="24"/>
                <w:lang w:eastAsia="ru-RU"/>
              </w:rPr>
              <w:t>23</w:t>
            </w:r>
          </w:p>
        </w:tc>
        <w:tc>
          <w:tcPr>
            <w:tcW w:w="720" w:type="dxa"/>
          </w:tcPr>
          <w:p w:rsidR="00A906B4" w:rsidRPr="00A906B4" w:rsidRDefault="00A906B4" w:rsidP="00A906B4">
            <w:pPr>
              <w:rPr>
                <w:b/>
                <w:sz w:val="24"/>
                <w:szCs w:val="24"/>
                <w:lang w:eastAsia="ru-RU"/>
              </w:rPr>
            </w:pPr>
            <w:r w:rsidRPr="00A906B4">
              <w:rPr>
                <w:b/>
                <w:sz w:val="24"/>
                <w:szCs w:val="24"/>
                <w:lang w:eastAsia="ru-RU"/>
              </w:rPr>
              <w:t>25</w:t>
            </w:r>
          </w:p>
        </w:tc>
        <w:tc>
          <w:tcPr>
            <w:tcW w:w="720" w:type="dxa"/>
          </w:tcPr>
          <w:p w:rsidR="00A906B4" w:rsidRPr="00A906B4" w:rsidRDefault="00A906B4" w:rsidP="00A906B4">
            <w:pPr>
              <w:rPr>
                <w:b/>
                <w:sz w:val="24"/>
                <w:szCs w:val="24"/>
                <w:lang w:eastAsia="ru-RU"/>
              </w:rPr>
            </w:pPr>
            <w:r w:rsidRPr="00A906B4">
              <w:rPr>
                <w:b/>
                <w:sz w:val="24"/>
                <w:szCs w:val="24"/>
                <w:lang w:eastAsia="ru-RU"/>
              </w:rPr>
              <w:t>25</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96</w:t>
            </w:r>
          </w:p>
        </w:tc>
      </w:tr>
      <w:tr w:rsidR="00A906B4" w:rsidRPr="00A906B4" w:rsidTr="00A906B4">
        <w:trPr>
          <w:trHeight w:val="675"/>
        </w:trPr>
        <w:tc>
          <w:tcPr>
            <w:tcW w:w="6629" w:type="dxa"/>
            <w:gridSpan w:val="3"/>
          </w:tcPr>
          <w:p w:rsidR="00A906B4" w:rsidRPr="00A906B4" w:rsidRDefault="00A906B4" w:rsidP="00A906B4">
            <w:pPr>
              <w:rPr>
                <w:b/>
                <w:lang w:eastAsia="ru-RU"/>
              </w:rPr>
            </w:pPr>
            <w:r w:rsidRPr="00441DDA">
              <w:rPr>
                <w:b/>
                <w:lang w:eastAsia="ru-RU"/>
              </w:rPr>
              <w:t>Сумарна кількість навчальних годин інваріантної і варіативної складових, що фінансується з бюджету (з урахування</w:t>
            </w:r>
            <w:r w:rsidRPr="00A906B4">
              <w:rPr>
                <w:b/>
                <w:lang w:eastAsia="ru-RU"/>
              </w:rPr>
              <w:t>м</w:t>
            </w:r>
            <w:r w:rsidRPr="00441DDA">
              <w:rPr>
                <w:b/>
                <w:lang w:eastAsia="ru-RU"/>
              </w:rPr>
              <w:t xml:space="preserve"> поділу класів на групи)</w:t>
            </w:r>
          </w:p>
          <w:p w:rsidR="00A906B4" w:rsidRPr="00A906B4" w:rsidRDefault="00A906B4" w:rsidP="00A906B4">
            <w:pPr>
              <w:rPr>
                <w:b/>
                <w:lang w:eastAsia="ru-RU"/>
              </w:rPr>
            </w:pPr>
          </w:p>
        </w:tc>
        <w:tc>
          <w:tcPr>
            <w:tcW w:w="708" w:type="dxa"/>
          </w:tcPr>
          <w:p w:rsidR="00A906B4" w:rsidRPr="00A906B4" w:rsidRDefault="00A906B4" w:rsidP="00A906B4">
            <w:pPr>
              <w:rPr>
                <w:b/>
                <w:sz w:val="24"/>
                <w:szCs w:val="24"/>
                <w:lang w:eastAsia="ru-RU"/>
              </w:rPr>
            </w:pPr>
            <w:r w:rsidRPr="00A906B4">
              <w:rPr>
                <w:b/>
                <w:sz w:val="24"/>
                <w:szCs w:val="24"/>
                <w:lang w:eastAsia="ru-RU"/>
              </w:rPr>
              <w:t>23</w:t>
            </w:r>
          </w:p>
        </w:tc>
        <w:tc>
          <w:tcPr>
            <w:tcW w:w="720" w:type="dxa"/>
          </w:tcPr>
          <w:p w:rsidR="00A906B4" w:rsidRPr="00A906B4" w:rsidRDefault="00A906B4" w:rsidP="00A906B4">
            <w:pPr>
              <w:rPr>
                <w:b/>
                <w:sz w:val="24"/>
                <w:szCs w:val="24"/>
                <w:lang w:eastAsia="ru-RU"/>
              </w:rPr>
            </w:pPr>
            <w:r w:rsidRPr="00A906B4">
              <w:rPr>
                <w:b/>
                <w:sz w:val="24"/>
                <w:szCs w:val="24"/>
                <w:lang w:eastAsia="ru-RU"/>
              </w:rPr>
              <w:t>23</w:t>
            </w:r>
          </w:p>
        </w:tc>
        <w:tc>
          <w:tcPr>
            <w:tcW w:w="720" w:type="dxa"/>
          </w:tcPr>
          <w:p w:rsidR="00A906B4" w:rsidRPr="00A906B4" w:rsidRDefault="00A906B4" w:rsidP="00A906B4">
            <w:pPr>
              <w:rPr>
                <w:b/>
                <w:sz w:val="24"/>
                <w:szCs w:val="24"/>
                <w:lang w:eastAsia="ru-RU"/>
              </w:rPr>
            </w:pPr>
            <w:r w:rsidRPr="00A906B4">
              <w:rPr>
                <w:b/>
                <w:sz w:val="24"/>
                <w:szCs w:val="24"/>
                <w:lang w:eastAsia="ru-RU"/>
              </w:rPr>
              <w:t>25</w:t>
            </w:r>
          </w:p>
        </w:tc>
        <w:tc>
          <w:tcPr>
            <w:tcW w:w="720" w:type="dxa"/>
          </w:tcPr>
          <w:p w:rsidR="00A906B4" w:rsidRPr="00A906B4" w:rsidRDefault="00A906B4" w:rsidP="00A906B4">
            <w:pPr>
              <w:rPr>
                <w:b/>
                <w:sz w:val="24"/>
                <w:szCs w:val="24"/>
                <w:lang w:eastAsia="ru-RU"/>
              </w:rPr>
            </w:pPr>
            <w:r w:rsidRPr="00A906B4">
              <w:rPr>
                <w:b/>
                <w:sz w:val="24"/>
                <w:szCs w:val="24"/>
                <w:lang w:eastAsia="ru-RU"/>
              </w:rPr>
              <w:t>25</w:t>
            </w:r>
          </w:p>
        </w:tc>
        <w:tc>
          <w:tcPr>
            <w:tcW w:w="959" w:type="dxa"/>
          </w:tcPr>
          <w:p w:rsidR="00A906B4" w:rsidRPr="00A906B4" w:rsidRDefault="00A906B4" w:rsidP="00A906B4">
            <w:pPr>
              <w:jc w:val="center"/>
              <w:rPr>
                <w:b/>
                <w:sz w:val="24"/>
                <w:szCs w:val="24"/>
                <w:lang w:eastAsia="ru-RU"/>
              </w:rPr>
            </w:pPr>
            <w:r w:rsidRPr="00A906B4">
              <w:rPr>
                <w:b/>
                <w:sz w:val="24"/>
                <w:szCs w:val="24"/>
                <w:lang w:eastAsia="ru-RU"/>
              </w:rPr>
              <w:t>96</w:t>
            </w:r>
          </w:p>
        </w:tc>
      </w:tr>
    </w:tbl>
    <w:p w:rsidR="00A906B4" w:rsidRPr="00A906B4" w:rsidRDefault="00A906B4" w:rsidP="00A906B4">
      <w:pPr>
        <w:spacing w:after="0" w:line="240" w:lineRule="auto"/>
        <w:ind w:right="111"/>
        <w:rPr>
          <w:rFonts w:ascii="Times New Roman" w:eastAsia="Times New Roman" w:hAnsi="Times New Roman" w:cs="Times New Roman"/>
          <w:sz w:val="16"/>
          <w:szCs w:val="16"/>
          <w:lang w:eastAsia="ru-RU"/>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A906B4" w:rsidRDefault="00A906B4" w:rsidP="003B0B6C">
      <w:pPr>
        <w:spacing w:after="0" w:line="240" w:lineRule="atLeast"/>
        <w:ind w:firstLine="709"/>
        <w:rPr>
          <w:rFonts w:ascii="Times New Roman" w:hAnsi="Times New Roman" w:cs="Times New Roman"/>
          <w:b/>
          <w:sz w:val="24"/>
          <w:szCs w:val="24"/>
        </w:rPr>
      </w:pPr>
    </w:p>
    <w:p w:rsidR="009A7A03" w:rsidRDefault="009A7A03" w:rsidP="003B0B6C">
      <w:pPr>
        <w:spacing w:after="0" w:line="240" w:lineRule="atLeast"/>
        <w:ind w:firstLine="709"/>
        <w:rPr>
          <w:rFonts w:ascii="Times New Roman" w:hAnsi="Times New Roman" w:cs="Times New Roman"/>
          <w:b/>
          <w:sz w:val="24"/>
          <w:szCs w:val="24"/>
        </w:rPr>
      </w:pPr>
    </w:p>
    <w:p w:rsidR="009A7A03" w:rsidRDefault="009A7A03" w:rsidP="003B0B6C">
      <w:pPr>
        <w:spacing w:after="0" w:line="240" w:lineRule="atLeast"/>
        <w:ind w:firstLine="709"/>
        <w:rPr>
          <w:rFonts w:ascii="Times New Roman" w:hAnsi="Times New Roman" w:cs="Times New Roman"/>
          <w:b/>
          <w:sz w:val="24"/>
          <w:szCs w:val="24"/>
        </w:rPr>
      </w:pPr>
    </w:p>
    <w:p w:rsidR="009A7A03" w:rsidRDefault="009A7A03" w:rsidP="003B0B6C">
      <w:pPr>
        <w:spacing w:after="0" w:line="240" w:lineRule="atLeast"/>
        <w:ind w:firstLine="709"/>
        <w:rPr>
          <w:rFonts w:ascii="Times New Roman" w:hAnsi="Times New Roman" w:cs="Times New Roman"/>
          <w:b/>
          <w:sz w:val="24"/>
          <w:szCs w:val="24"/>
        </w:rPr>
      </w:pPr>
      <w:bookmarkStart w:id="1" w:name="_GoBack"/>
      <w:bookmarkEnd w:id="1"/>
    </w:p>
    <w:sectPr w:rsidR="009A7A03" w:rsidSect="00A516EF">
      <w:pgSz w:w="11906" w:h="16838"/>
      <w:pgMar w:top="850" w:right="566"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67" w:rsidRDefault="00366167" w:rsidP="002F53D0">
      <w:pPr>
        <w:spacing w:after="0" w:line="240" w:lineRule="auto"/>
      </w:pPr>
      <w:r>
        <w:separator/>
      </w:r>
    </w:p>
  </w:endnote>
  <w:endnote w:type="continuationSeparator" w:id="0">
    <w:p w:rsidR="00366167" w:rsidRDefault="00366167" w:rsidP="002F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67" w:rsidRDefault="00366167" w:rsidP="002F53D0">
      <w:pPr>
        <w:spacing w:after="0" w:line="240" w:lineRule="auto"/>
      </w:pPr>
      <w:r>
        <w:separator/>
      </w:r>
    </w:p>
  </w:footnote>
  <w:footnote w:type="continuationSeparator" w:id="0">
    <w:p w:rsidR="00366167" w:rsidRDefault="00366167" w:rsidP="002F5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FAE"/>
    <w:multiLevelType w:val="hybridMultilevel"/>
    <w:tmpl w:val="BBE244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DD5B5A"/>
    <w:multiLevelType w:val="multilevel"/>
    <w:tmpl w:val="88E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5085D"/>
    <w:multiLevelType w:val="multilevel"/>
    <w:tmpl w:val="370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B2333"/>
    <w:multiLevelType w:val="hybridMultilevel"/>
    <w:tmpl w:val="65EA334C"/>
    <w:lvl w:ilvl="0" w:tplc="37C26664">
      <w:start w:val="1"/>
      <w:numFmt w:val="decimal"/>
      <w:lvlText w:val="%1."/>
      <w:lvlJc w:val="left"/>
      <w:pPr>
        <w:ind w:left="1074" w:hanging="286"/>
        <w:jc w:val="left"/>
      </w:pPr>
      <w:rPr>
        <w:rFonts w:hint="default"/>
        <w:b/>
        <w:bCs/>
        <w:color w:val="FF0000"/>
        <w:w w:val="99"/>
        <w:lang w:val="uk-UA" w:eastAsia="en-US" w:bidi="ar-SA"/>
      </w:rPr>
    </w:lvl>
    <w:lvl w:ilvl="1" w:tplc="3098C29A">
      <w:numFmt w:val="bullet"/>
      <w:lvlText w:val="•"/>
      <w:lvlJc w:val="left"/>
      <w:pPr>
        <w:ind w:left="1975" w:hanging="286"/>
      </w:pPr>
      <w:rPr>
        <w:rFonts w:hint="default"/>
        <w:lang w:val="uk-UA" w:eastAsia="en-US" w:bidi="ar-SA"/>
      </w:rPr>
    </w:lvl>
    <w:lvl w:ilvl="2" w:tplc="35648E24">
      <w:numFmt w:val="bullet"/>
      <w:lvlText w:val="•"/>
      <w:lvlJc w:val="left"/>
      <w:pPr>
        <w:ind w:left="2871" w:hanging="286"/>
      </w:pPr>
      <w:rPr>
        <w:rFonts w:hint="default"/>
        <w:lang w:val="uk-UA" w:eastAsia="en-US" w:bidi="ar-SA"/>
      </w:rPr>
    </w:lvl>
    <w:lvl w:ilvl="3" w:tplc="8928694E">
      <w:numFmt w:val="bullet"/>
      <w:lvlText w:val="•"/>
      <w:lvlJc w:val="left"/>
      <w:pPr>
        <w:ind w:left="3767" w:hanging="286"/>
      </w:pPr>
      <w:rPr>
        <w:rFonts w:hint="default"/>
        <w:lang w:val="uk-UA" w:eastAsia="en-US" w:bidi="ar-SA"/>
      </w:rPr>
    </w:lvl>
    <w:lvl w:ilvl="4" w:tplc="6E96E08A">
      <w:numFmt w:val="bullet"/>
      <w:lvlText w:val="•"/>
      <w:lvlJc w:val="left"/>
      <w:pPr>
        <w:ind w:left="4663" w:hanging="286"/>
      </w:pPr>
      <w:rPr>
        <w:rFonts w:hint="default"/>
        <w:lang w:val="uk-UA" w:eastAsia="en-US" w:bidi="ar-SA"/>
      </w:rPr>
    </w:lvl>
    <w:lvl w:ilvl="5" w:tplc="96E8EEF6">
      <w:numFmt w:val="bullet"/>
      <w:lvlText w:val="•"/>
      <w:lvlJc w:val="left"/>
      <w:pPr>
        <w:ind w:left="5559" w:hanging="286"/>
      </w:pPr>
      <w:rPr>
        <w:rFonts w:hint="default"/>
        <w:lang w:val="uk-UA" w:eastAsia="en-US" w:bidi="ar-SA"/>
      </w:rPr>
    </w:lvl>
    <w:lvl w:ilvl="6" w:tplc="03541A70">
      <w:numFmt w:val="bullet"/>
      <w:lvlText w:val="•"/>
      <w:lvlJc w:val="left"/>
      <w:pPr>
        <w:ind w:left="6455" w:hanging="286"/>
      </w:pPr>
      <w:rPr>
        <w:rFonts w:hint="default"/>
        <w:lang w:val="uk-UA" w:eastAsia="en-US" w:bidi="ar-SA"/>
      </w:rPr>
    </w:lvl>
    <w:lvl w:ilvl="7" w:tplc="B8261BD8">
      <w:numFmt w:val="bullet"/>
      <w:lvlText w:val="•"/>
      <w:lvlJc w:val="left"/>
      <w:pPr>
        <w:ind w:left="7351" w:hanging="286"/>
      </w:pPr>
      <w:rPr>
        <w:rFonts w:hint="default"/>
        <w:lang w:val="uk-UA" w:eastAsia="en-US" w:bidi="ar-SA"/>
      </w:rPr>
    </w:lvl>
    <w:lvl w:ilvl="8" w:tplc="8B5482EE">
      <w:numFmt w:val="bullet"/>
      <w:lvlText w:val="•"/>
      <w:lvlJc w:val="left"/>
      <w:pPr>
        <w:ind w:left="8247" w:hanging="286"/>
      </w:pPr>
      <w:rPr>
        <w:rFonts w:hint="default"/>
        <w:lang w:val="uk-UA" w:eastAsia="en-US" w:bidi="ar-SA"/>
      </w:rPr>
    </w:lvl>
  </w:abstractNum>
  <w:abstractNum w:abstractNumId="4">
    <w:nsid w:val="19260E80"/>
    <w:multiLevelType w:val="hybridMultilevel"/>
    <w:tmpl w:val="59D846EE"/>
    <w:lvl w:ilvl="0" w:tplc="CD561C20">
      <w:numFmt w:val="bullet"/>
      <w:lvlText w:val="-"/>
      <w:lvlJc w:val="left"/>
      <w:pPr>
        <w:ind w:left="556" w:hanging="360"/>
      </w:pPr>
      <w:rPr>
        <w:rFonts w:ascii="Times New Roman" w:eastAsia="Times New Roman" w:hAnsi="Times New Roman" w:cs="Times New Roman" w:hint="default"/>
      </w:rPr>
    </w:lvl>
    <w:lvl w:ilvl="1" w:tplc="04220003" w:tentative="1">
      <w:start w:val="1"/>
      <w:numFmt w:val="bullet"/>
      <w:lvlText w:val="o"/>
      <w:lvlJc w:val="left"/>
      <w:pPr>
        <w:ind w:left="1276" w:hanging="360"/>
      </w:pPr>
      <w:rPr>
        <w:rFonts w:ascii="Courier New" w:hAnsi="Courier New" w:cs="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cs="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cs="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5">
    <w:nsid w:val="218D6006"/>
    <w:multiLevelType w:val="multilevel"/>
    <w:tmpl w:val="2BF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631FC"/>
    <w:multiLevelType w:val="hybridMultilevel"/>
    <w:tmpl w:val="AB00AA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7DF47E7"/>
    <w:multiLevelType w:val="multilevel"/>
    <w:tmpl w:val="33C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0F1E9A"/>
    <w:multiLevelType w:val="hybridMultilevel"/>
    <w:tmpl w:val="61BCD0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4D334F1"/>
    <w:multiLevelType w:val="multilevel"/>
    <w:tmpl w:val="695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D3216"/>
    <w:multiLevelType w:val="hybridMultilevel"/>
    <w:tmpl w:val="9462D6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FD01B81"/>
    <w:multiLevelType w:val="multilevel"/>
    <w:tmpl w:val="B37E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F0993"/>
    <w:multiLevelType w:val="hybridMultilevel"/>
    <w:tmpl w:val="FC2CF11C"/>
    <w:lvl w:ilvl="0" w:tplc="6540B826">
      <w:numFmt w:val="bullet"/>
      <w:lvlText w:val="-"/>
      <w:lvlJc w:val="left"/>
      <w:pPr>
        <w:ind w:left="1148" w:hanging="360"/>
      </w:pPr>
      <w:rPr>
        <w:rFonts w:ascii="Times New Roman" w:eastAsia="Times New Roman" w:hAnsi="Times New Roman" w:cs="Times New Roman" w:hint="default"/>
      </w:rPr>
    </w:lvl>
    <w:lvl w:ilvl="1" w:tplc="04220003" w:tentative="1">
      <w:start w:val="1"/>
      <w:numFmt w:val="bullet"/>
      <w:lvlText w:val="o"/>
      <w:lvlJc w:val="left"/>
      <w:pPr>
        <w:ind w:left="1868" w:hanging="360"/>
      </w:pPr>
      <w:rPr>
        <w:rFonts w:ascii="Courier New" w:hAnsi="Courier New" w:cs="Courier New" w:hint="default"/>
      </w:rPr>
    </w:lvl>
    <w:lvl w:ilvl="2" w:tplc="04220005" w:tentative="1">
      <w:start w:val="1"/>
      <w:numFmt w:val="bullet"/>
      <w:lvlText w:val=""/>
      <w:lvlJc w:val="left"/>
      <w:pPr>
        <w:ind w:left="2588" w:hanging="360"/>
      </w:pPr>
      <w:rPr>
        <w:rFonts w:ascii="Wingdings" w:hAnsi="Wingdings" w:hint="default"/>
      </w:rPr>
    </w:lvl>
    <w:lvl w:ilvl="3" w:tplc="04220001" w:tentative="1">
      <w:start w:val="1"/>
      <w:numFmt w:val="bullet"/>
      <w:lvlText w:val=""/>
      <w:lvlJc w:val="left"/>
      <w:pPr>
        <w:ind w:left="3308" w:hanging="360"/>
      </w:pPr>
      <w:rPr>
        <w:rFonts w:ascii="Symbol" w:hAnsi="Symbol" w:hint="default"/>
      </w:rPr>
    </w:lvl>
    <w:lvl w:ilvl="4" w:tplc="04220003" w:tentative="1">
      <w:start w:val="1"/>
      <w:numFmt w:val="bullet"/>
      <w:lvlText w:val="o"/>
      <w:lvlJc w:val="left"/>
      <w:pPr>
        <w:ind w:left="4028" w:hanging="360"/>
      </w:pPr>
      <w:rPr>
        <w:rFonts w:ascii="Courier New" w:hAnsi="Courier New" w:cs="Courier New" w:hint="default"/>
      </w:rPr>
    </w:lvl>
    <w:lvl w:ilvl="5" w:tplc="04220005" w:tentative="1">
      <w:start w:val="1"/>
      <w:numFmt w:val="bullet"/>
      <w:lvlText w:val=""/>
      <w:lvlJc w:val="left"/>
      <w:pPr>
        <w:ind w:left="4748" w:hanging="360"/>
      </w:pPr>
      <w:rPr>
        <w:rFonts w:ascii="Wingdings" w:hAnsi="Wingdings" w:hint="default"/>
      </w:rPr>
    </w:lvl>
    <w:lvl w:ilvl="6" w:tplc="04220001" w:tentative="1">
      <w:start w:val="1"/>
      <w:numFmt w:val="bullet"/>
      <w:lvlText w:val=""/>
      <w:lvlJc w:val="left"/>
      <w:pPr>
        <w:ind w:left="5468" w:hanging="360"/>
      </w:pPr>
      <w:rPr>
        <w:rFonts w:ascii="Symbol" w:hAnsi="Symbol" w:hint="default"/>
      </w:rPr>
    </w:lvl>
    <w:lvl w:ilvl="7" w:tplc="04220003" w:tentative="1">
      <w:start w:val="1"/>
      <w:numFmt w:val="bullet"/>
      <w:lvlText w:val="o"/>
      <w:lvlJc w:val="left"/>
      <w:pPr>
        <w:ind w:left="6188" w:hanging="360"/>
      </w:pPr>
      <w:rPr>
        <w:rFonts w:ascii="Courier New" w:hAnsi="Courier New" w:cs="Courier New" w:hint="default"/>
      </w:rPr>
    </w:lvl>
    <w:lvl w:ilvl="8" w:tplc="04220005" w:tentative="1">
      <w:start w:val="1"/>
      <w:numFmt w:val="bullet"/>
      <w:lvlText w:val=""/>
      <w:lvlJc w:val="left"/>
      <w:pPr>
        <w:ind w:left="6908" w:hanging="360"/>
      </w:pPr>
      <w:rPr>
        <w:rFonts w:ascii="Wingdings" w:hAnsi="Wingdings" w:hint="default"/>
      </w:rPr>
    </w:lvl>
  </w:abstractNum>
  <w:abstractNum w:abstractNumId="13">
    <w:nsid w:val="5C950191"/>
    <w:multiLevelType w:val="multilevel"/>
    <w:tmpl w:val="A510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54643E"/>
    <w:multiLevelType w:val="multilevel"/>
    <w:tmpl w:val="C25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E7171"/>
    <w:multiLevelType w:val="multilevel"/>
    <w:tmpl w:val="8966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9A01D3"/>
    <w:multiLevelType w:val="multilevel"/>
    <w:tmpl w:val="6C6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41C9D"/>
    <w:multiLevelType w:val="hybridMultilevel"/>
    <w:tmpl w:val="D0421D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3"/>
  </w:num>
  <w:num w:numId="5">
    <w:abstractNumId w:val="5"/>
  </w:num>
  <w:num w:numId="6">
    <w:abstractNumId w:val="2"/>
  </w:num>
  <w:num w:numId="7">
    <w:abstractNumId w:val="7"/>
  </w:num>
  <w:num w:numId="8">
    <w:abstractNumId w:val="14"/>
  </w:num>
  <w:num w:numId="9">
    <w:abstractNumId w:val="1"/>
  </w:num>
  <w:num w:numId="10">
    <w:abstractNumId w:val="16"/>
  </w:num>
  <w:num w:numId="11">
    <w:abstractNumId w:val="6"/>
  </w:num>
  <w:num w:numId="12">
    <w:abstractNumId w:val="0"/>
  </w:num>
  <w:num w:numId="13">
    <w:abstractNumId w:val="10"/>
  </w:num>
  <w:num w:numId="14">
    <w:abstractNumId w:val="8"/>
  </w:num>
  <w:num w:numId="15">
    <w:abstractNumId w:val="17"/>
  </w:num>
  <w:num w:numId="16">
    <w:abstractNumId w:val="10"/>
  </w:num>
  <w:num w:numId="17">
    <w:abstractNumId w:val="17"/>
  </w:num>
  <w:num w:numId="18">
    <w:abstractNumId w:val="6"/>
  </w:num>
  <w:num w:numId="19">
    <w:abstractNumId w:val="3"/>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BC"/>
    <w:rsid w:val="00003A65"/>
    <w:rsid w:val="00005DB4"/>
    <w:rsid w:val="0001104F"/>
    <w:rsid w:val="000B132A"/>
    <w:rsid w:val="000B3A17"/>
    <w:rsid w:val="000F287E"/>
    <w:rsid w:val="000F59DC"/>
    <w:rsid w:val="000F6D0D"/>
    <w:rsid w:val="00102586"/>
    <w:rsid w:val="00102842"/>
    <w:rsid w:val="00125C30"/>
    <w:rsid w:val="00127103"/>
    <w:rsid w:val="00133C3B"/>
    <w:rsid w:val="00135B03"/>
    <w:rsid w:val="00167DC3"/>
    <w:rsid w:val="00171B82"/>
    <w:rsid w:val="001C441F"/>
    <w:rsid w:val="00201B0A"/>
    <w:rsid w:val="002024E7"/>
    <w:rsid w:val="002224FE"/>
    <w:rsid w:val="00230ACA"/>
    <w:rsid w:val="00245591"/>
    <w:rsid w:val="00250420"/>
    <w:rsid w:val="002555C4"/>
    <w:rsid w:val="002560B4"/>
    <w:rsid w:val="002647F8"/>
    <w:rsid w:val="00270878"/>
    <w:rsid w:val="002D432C"/>
    <w:rsid w:val="002F53D0"/>
    <w:rsid w:val="002F65E1"/>
    <w:rsid w:val="00316A5D"/>
    <w:rsid w:val="00321133"/>
    <w:rsid w:val="003250B0"/>
    <w:rsid w:val="00327402"/>
    <w:rsid w:val="0034169B"/>
    <w:rsid w:val="003655FA"/>
    <w:rsid w:val="00366167"/>
    <w:rsid w:val="0036735B"/>
    <w:rsid w:val="003711C3"/>
    <w:rsid w:val="00372D42"/>
    <w:rsid w:val="00374041"/>
    <w:rsid w:val="00375817"/>
    <w:rsid w:val="003979F2"/>
    <w:rsid w:val="003A253F"/>
    <w:rsid w:val="003B0B6C"/>
    <w:rsid w:val="00435699"/>
    <w:rsid w:val="00441DDA"/>
    <w:rsid w:val="00442EB4"/>
    <w:rsid w:val="00450E42"/>
    <w:rsid w:val="004532CD"/>
    <w:rsid w:val="00493DB9"/>
    <w:rsid w:val="00497C40"/>
    <w:rsid w:val="004A5449"/>
    <w:rsid w:val="004D4639"/>
    <w:rsid w:val="004E2D67"/>
    <w:rsid w:val="00510403"/>
    <w:rsid w:val="00512A63"/>
    <w:rsid w:val="00522A80"/>
    <w:rsid w:val="005419B2"/>
    <w:rsid w:val="005466E3"/>
    <w:rsid w:val="00574F9B"/>
    <w:rsid w:val="005E564A"/>
    <w:rsid w:val="0060602E"/>
    <w:rsid w:val="00615E0E"/>
    <w:rsid w:val="00630D68"/>
    <w:rsid w:val="00631F5B"/>
    <w:rsid w:val="00641F07"/>
    <w:rsid w:val="00642009"/>
    <w:rsid w:val="00645581"/>
    <w:rsid w:val="0066421A"/>
    <w:rsid w:val="00680F56"/>
    <w:rsid w:val="006A0EE9"/>
    <w:rsid w:val="006B111F"/>
    <w:rsid w:val="006B516E"/>
    <w:rsid w:val="006B7BF9"/>
    <w:rsid w:val="006D733C"/>
    <w:rsid w:val="00701CCC"/>
    <w:rsid w:val="00704E3C"/>
    <w:rsid w:val="0070799D"/>
    <w:rsid w:val="00720039"/>
    <w:rsid w:val="00730C44"/>
    <w:rsid w:val="0076118F"/>
    <w:rsid w:val="00765CDE"/>
    <w:rsid w:val="00781C62"/>
    <w:rsid w:val="00792F48"/>
    <w:rsid w:val="007B0EAD"/>
    <w:rsid w:val="007D7BF9"/>
    <w:rsid w:val="0080100E"/>
    <w:rsid w:val="00827E06"/>
    <w:rsid w:val="008604E3"/>
    <w:rsid w:val="008645FD"/>
    <w:rsid w:val="00867450"/>
    <w:rsid w:val="00881097"/>
    <w:rsid w:val="00885B54"/>
    <w:rsid w:val="008B5AED"/>
    <w:rsid w:val="008C038E"/>
    <w:rsid w:val="008C0CBC"/>
    <w:rsid w:val="008C4A14"/>
    <w:rsid w:val="008E53E4"/>
    <w:rsid w:val="008E655D"/>
    <w:rsid w:val="008F1309"/>
    <w:rsid w:val="009051DE"/>
    <w:rsid w:val="00946F41"/>
    <w:rsid w:val="00954B9A"/>
    <w:rsid w:val="00975659"/>
    <w:rsid w:val="009A7A03"/>
    <w:rsid w:val="009B48E3"/>
    <w:rsid w:val="009C24C0"/>
    <w:rsid w:val="009D3ADD"/>
    <w:rsid w:val="009F629C"/>
    <w:rsid w:val="009F6376"/>
    <w:rsid w:val="00A129B5"/>
    <w:rsid w:val="00A17779"/>
    <w:rsid w:val="00A21581"/>
    <w:rsid w:val="00A22517"/>
    <w:rsid w:val="00A31275"/>
    <w:rsid w:val="00A42A72"/>
    <w:rsid w:val="00A516EF"/>
    <w:rsid w:val="00A526DE"/>
    <w:rsid w:val="00A76734"/>
    <w:rsid w:val="00A906B4"/>
    <w:rsid w:val="00A95193"/>
    <w:rsid w:val="00AA624E"/>
    <w:rsid w:val="00AB390F"/>
    <w:rsid w:val="00AC144A"/>
    <w:rsid w:val="00AC7A9E"/>
    <w:rsid w:val="00AD5E84"/>
    <w:rsid w:val="00AD7D83"/>
    <w:rsid w:val="00AE25DE"/>
    <w:rsid w:val="00AE32D9"/>
    <w:rsid w:val="00AF1DA5"/>
    <w:rsid w:val="00AF6544"/>
    <w:rsid w:val="00B129CD"/>
    <w:rsid w:val="00B300F1"/>
    <w:rsid w:val="00B3144F"/>
    <w:rsid w:val="00B34DAF"/>
    <w:rsid w:val="00B3503E"/>
    <w:rsid w:val="00B41D5B"/>
    <w:rsid w:val="00B525F8"/>
    <w:rsid w:val="00BB1B94"/>
    <w:rsid w:val="00BB5027"/>
    <w:rsid w:val="00BC0C62"/>
    <w:rsid w:val="00BC3F11"/>
    <w:rsid w:val="00BD1856"/>
    <w:rsid w:val="00C06093"/>
    <w:rsid w:val="00C31F17"/>
    <w:rsid w:val="00C360B6"/>
    <w:rsid w:val="00C7313C"/>
    <w:rsid w:val="00C7374C"/>
    <w:rsid w:val="00C87CB1"/>
    <w:rsid w:val="00CB31D2"/>
    <w:rsid w:val="00CB605A"/>
    <w:rsid w:val="00CC4C69"/>
    <w:rsid w:val="00CD4C4C"/>
    <w:rsid w:val="00CE1951"/>
    <w:rsid w:val="00CE62CD"/>
    <w:rsid w:val="00CF3F38"/>
    <w:rsid w:val="00D13CBA"/>
    <w:rsid w:val="00D311DB"/>
    <w:rsid w:val="00D55B3C"/>
    <w:rsid w:val="00D604BC"/>
    <w:rsid w:val="00D718DC"/>
    <w:rsid w:val="00DA19B3"/>
    <w:rsid w:val="00DB6395"/>
    <w:rsid w:val="00DC2F6E"/>
    <w:rsid w:val="00DE530E"/>
    <w:rsid w:val="00DE568B"/>
    <w:rsid w:val="00E213FE"/>
    <w:rsid w:val="00E259D7"/>
    <w:rsid w:val="00E32B4F"/>
    <w:rsid w:val="00E55493"/>
    <w:rsid w:val="00E67C1C"/>
    <w:rsid w:val="00E95FC6"/>
    <w:rsid w:val="00E96984"/>
    <w:rsid w:val="00E978A0"/>
    <w:rsid w:val="00ED1B3F"/>
    <w:rsid w:val="00ED61C6"/>
    <w:rsid w:val="00EE526E"/>
    <w:rsid w:val="00EF48E6"/>
    <w:rsid w:val="00F5322F"/>
    <w:rsid w:val="00F54E10"/>
    <w:rsid w:val="00F6674D"/>
    <w:rsid w:val="00F71A1A"/>
    <w:rsid w:val="00F728F0"/>
    <w:rsid w:val="00F82785"/>
    <w:rsid w:val="00FB1B15"/>
    <w:rsid w:val="00FB2CD5"/>
    <w:rsid w:val="00FC1D48"/>
    <w:rsid w:val="00FC7E9A"/>
    <w:rsid w:val="00FE2809"/>
    <w:rsid w:val="00FF0A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01B0A"/>
    <w:rPr>
      <w:color w:val="0000FF" w:themeColor="hyperlink"/>
      <w:u w:val="single"/>
    </w:rPr>
  </w:style>
  <w:style w:type="paragraph" w:styleId="a5">
    <w:name w:val="header"/>
    <w:basedOn w:val="a"/>
    <w:link w:val="a6"/>
    <w:uiPriority w:val="99"/>
    <w:unhideWhenUsed/>
    <w:rsid w:val="002F53D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F53D0"/>
  </w:style>
  <w:style w:type="paragraph" w:styleId="a7">
    <w:name w:val="footer"/>
    <w:basedOn w:val="a"/>
    <w:link w:val="a8"/>
    <w:uiPriority w:val="99"/>
    <w:unhideWhenUsed/>
    <w:rsid w:val="002F53D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F53D0"/>
  </w:style>
  <w:style w:type="paragraph" w:styleId="a9">
    <w:name w:val="List Paragraph"/>
    <w:basedOn w:val="a"/>
    <w:uiPriority w:val="34"/>
    <w:qFormat/>
    <w:rsid w:val="00FB2CD5"/>
    <w:pPr>
      <w:ind w:left="720"/>
      <w:contextualSpacing/>
    </w:pPr>
  </w:style>
  <w:style w:type="table" w:customStyle="1" w:styleId="1">
    <w:name w:val="Сетка таблицы1"/>
    <w:basedOn w:val="a1"/>
    <w:next w:val="a3"/>
    <w:uiPriority w:val="59"/>
    <w:rsid w:val="00FB2CD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A3127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A19B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19B3"/>
    <w:rPr>
      <w:rFonts w:ascii="Segoe UI" w:hAnsi="Segoe UI" w:cs="Segoe UI"/>
      <w:sz w:val="18"/>
      <w:szCs w:val="18"/>
    </w:rPr>
  </w:style>
  <w:style w:type="table" w:customStyle="1" w:styleId="3">
    <w:name w:val="Сетка таблицы3"/>
    <w:basedOn w:val="a1"/>
    <w:next w:val="a3"/>
    <w:rsid w:val="00A906B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01B0A"/>
    <w:rPr>
      <w:color w:val="0000FF" w:themeColor="hyperlink"/>
      <w:u w:val="single"/>
    </w:rPr>
  </w:style>
  <w:style w:type="paragraph" w:styleId="a5">
    <w:name w:val="header"/>
    <w:basedOn w:val="a"/>
    <w:link w:val="a6"/>
    <w:uiPriority w:val="99"/>
    <w:unhideWhenUsed/>
    <w:rsid w:val="002F53D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F53D0"/>
  </w:style>
  <w:style w:type="paragraph" w:styleId="a7">
    <w:name w:val="footer"/>
    <w:basedOn w:val="a"/>
    <w:link w:val="a8"/>
    <w:uiPriority w:val="99"/>
    <w:unhideWhenUsed/>
    <w:rsid w:val="002F53D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F53D0"/>
  </w:style>
  <w:style w:type="paragraph" w:styleId="a9">
    <w:name w:val="List Paragraph"/>
    <w:basedOn w:val="a"/>
    <w:uiPriority w:val="34"/>
    <w:qFormat/>
    <w:rsid w:val="00FB2CD5"/>
    <w:pPr>
      <w:ind w:left="720"/>
      <w:contextualSpacing/>
    </w:pPr>
  </w:style>
  <w:style w:type="table" w:customStyle="1" w:styleId="1">
    <w:name w:val="Сетка таблицы1"/>
    <w:basedOn w:val="a1"/>
    <w:next w:val="a3"/>
    <w:uiPriority w:val="59"/>
    <w:rsid w:val="00FB2CD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A3127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A19B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19B3"/>
    <w:rPr>
      <w:rFonts w:ascii="Segoe UI" w:hAnsi="Segoe UI" w:cs="Segoe UI"/>
      <w:sz w:val="18"/>
      <w:szCs w:val="18"/>
    </w:rPr>
  </w:style>
  <w:style w:type="table" w:customStyle="1" w:styleId="3">
    <w:name w:val="Сетка таблицы3"/>
    <w:basedOn w:val="a1"/>
    <w:next w:val="a3"/>
    <w:rsid w:val="00A906B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73523">
      <w:bodyDiv w:val="1"/>
      <w:marLeft w:val="0"/>
      <w:marRight w:val="0"/>
      <w:marTop w:val="0"/>
      <w:marBottom w:val="0"/>
      <w:divBdr>
        <w:top w:val="none" w:sz="0" w:space="0" w:color="auto"/>
        <w:left w:val="none" w:sz="0" w:space="0" w:color="auto"/>
        <w:bottom w:val="none" w:sz="0" w:space="0" w:color="auto"/>
        <w:right w:val="none" w:sz="0" w:space="0" w:color="auto"/>
      </w:divBdr>
    </w:div>
    <w:div w:id="595476319">
      <w:bodyDiv w:val="1"/>
      <w:marLeft w:val="0"/>
      <w:marRight w:val="0"/>
      <w:marTop w:val="0"/>
      <w:marBottom w:val="0"/>
      <w:divBdr>
        <w:top w:val="none" w:sz="0" w:space="0" w:color="auto"/>
        <w:left w:val="none" w:sz="0" w:space="0" w:color="auto"/>
        <w:bottom w:val="none" w:sz="0" w:space="0" w:color="auto"/>
        <w:right w:val="none" w:sz="0" w:space="0" w:color="auto"/>
      </w:divBdr>
    </w:div>
    <w:div w:id="663439667">
      <w:bodyDiv w:val="1"/>
      <w:marLeft w:val="0"/>
      <w:marRight w:val="0"/>
      <w:marTop w:val="0"/>
      <w:marBottom w:val="0"/>
      <w:divBdr>
        <w:top w:val="none" w:sz="0" w:space="0" w:color="auto"/>
        <w:left w:val="none" w:sz="0" w:space="0" w:color="auto"/>
        <w:bottom w:val="none" w:sz="0" w:space="0" w:color="auto"/>
        <w:right w:val="none" w:sz="0" w:space="0" w:color="auto"/>
      </w:divBdr>
    </w:div>
    <w:div w:id="960647841">
      <w:bodyDiv w:val="1"/>
      <w:marLeft w:val="0"/>
      <w:marRight w:val="0"/>
      <w:marTop w:val="0"/>
      <w:marBottom w:val="0"/>
      <w:divBdr>
        <w:top w:val="none" w:sz="0" w:space="0" w:color="auto"/>
        <w:left w:val="none" w:sz="0" w:space="0" w:color="auto"/>
        <w:bottom w:val="none" w:sz="0" w:space="0" w:color="auto"/>
        <w:right w:val="none" w:sz="0" w:space="0" w:color="auto"/>
      </w:divBdr>
      <w:divsChild>
        <w:div w:id="1437141429">
          <w:marLeft w:val="0"/>
          <w:marRight w:val="0"/>
          <w:marTop w:val="0"/>
          <w:marBottom w:val="225"/>
          <w:divBdr>
            <w:top w:val="none" w:sz="0" w:space="0" w:color="auto"/>
            <w:left w:val="none" w:sz="0" w:space="0" w:color="auto"/>
            <w:bottom w:val="none" w:sz="0" w:space="0" w:color="auto"/>
            <w:right w:val="none" w:sz="0" w:space="0" w:color="auto"/>
          </w:divBdr>
        </w:div>
        <w:div w:id="347022954">
          <w:marLeft w:val="0"/>
          <w:marRight w:val="0"/>
          <w:marTop w:val="0"/>
          <w:marBottom w:val="0"/>
          <w:divBdr>
            <w:top w:val="none" w:sz="0" w:space="0" w:color="auto"/>
            <w:left w:val="none" w:sz="0" w:space="0" w:color="auto"/>
            <w:bottom w:val="none" w:sz="0" w:space="0" w:color="auto"/>
            <w:right w:val="none" w:sz="0" w:space="0" w:color="auto"/>
          </w:divBdr>
          <w:divsChild>
            <w:div w:id="17987209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76904058">
      <w:bodyDiv w:val="1"/>
      <w:marLeft w:val="0"/>
      <w:marRight w:val="0"/>
      <w:marTop w:val="0"/>
      <w:marBottom w:val="0"/>
      <w:divBdr>
        <w:top w:val="none" w:sz="0" w:space="0" w:color="auto"/>
        <w:left w:val="none" w:sz="0" w:space="0" w:color="auto"/>
        <w:bottom w:val="none" w:sz="0" w:space="0" w:color="auto"/>
        <w:right w:val="none" w:sz="0" w:space="0" w:color="auto"/>
      </w:divBdr>
    </w:div>
    <w:div w:id="1146972390">
      <w:bodyDiv w:val="1"/>
      <w:marLeft w:val="0"/>
      <w:marRight w:val="0"/>
      <w:marTop w:val="0"/>
      <w:marBottom w:val="0"/>
      <w:divBdr>
        <w:top w:val="none" w:sz="0" w:space="0" w:color="auto"/>
        <w:left w:val="none" w:sz="0" w:space="0" w:color="auto"/>
        <w:bottom w:val="none" w:sz="0" w:space="0" w:color="auto"/>
        <w:right w:val="none" w:sz="0" w:space="0" w:color="auto"/>
      </w:divBdr>
    </w:div>
    <w:div w:id="1722483418">
      <w:bodyDiv w:val="1"/>
      <w:marLeft w:val="0"/>
      <w:marRight w:val="0"/>
      <w:marTop w:val="0"/>
      <w:marBottom w:val="0"/>
      <w:divBdr>
        <w:top w:val="none" w:sz="0" w:space="0" w:color="auto"/>
        <w:left w:val="none" w:sz="0" w:space="0" w:color="auto"/>
        <w:bottom w:val="none" w:sz="0" w:space="0" w:color="auto"/>
        <w:right w:val="none" w:sz="0" w:space="0" w:color="auto"/>
      </w:divBdr>
      <w:divsChild>
        <w:div w:id="112558808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137D-D163-45D9-8FA4-85C58BA0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18</Pages>
  <Words>37677</Words>
  <Characters>21476</Characters>
  <Application>Microsoft Office Word</Application>
  <DocSecurity>0</DocSecurity>
  <Lines>178</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134</cp:revision>
  <cp:lastPrinted>2025-10-13T13:56:00Z</cp:lastPrinted>
  <dcterms:created xsi:type="dcterms:W3CDTF">2022-10-30T13:08:00Z</dcterms:created>
  <dcterms:modified xsi:type="dcterms:W3CDTF">2025-10-13T14:17:00Z</dcterms:modified>
</cp:coreProperties>
</file>